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Документ предоставлен </w:t>
      </w:r>
      <w:hyperlink r:id="rId5" w:history="1">
        <w:proofErr w:type="spellStart"/>
        <w:r w:rsidRPr="00C57206">
          <w:rPr>
            <w:rFonts w:ascii="Times New Roman" w:hAnsi="Times New Roman" w:cs="Times New Roman"/>
            <w:color w:val="0000FF"/>
          </w:rPr>
          <w:t>КонсультантПлюс</w:t>
        </w:r>
        <w:proofErr w:type="spellEnd"/>
      </w:hyperlink>
      <w:r w:rsidRPr="00C57206">
        <w:rPr>
          <w:rFonts w:ascii="Times New Roman" w:hAnsi="Times New Roman" w:cs="Times New Roman"/>
        </w:rPr>
        <w:br/>
      </w:r>
    </w:p>
    <w:p w:rsidR="00C57206" w:rsidRPr="00C57206" w:rsidRDefault="00C57206">
      <w:pPr>
        <w:widowControl w:val="0"/>
        <w:autoSpaceDE w:val="0"/>
        <w:autoSpaceDN w:val="0"/>
        <w:adjustRightInd w:val="0"/>
        <w:spacing w:after="0" w:line="240" w:lineRule="auto"/>
        <w:jc w:val="both"/>
        <w:outlineLvl w:val="0"/>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C57206">
        <w:rPr>
          <w:rFonts w:ascii="Times New Roman" w:hAnsi="Times New Roman" w:cs="Times New Roman"/>
          <w:b/>
          <w:bCs/>
        </w:rPr>
        <w:t>ПРАВИТЕЛЬСТВО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ПОСТАНОВЛЕНИЕ</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от 15 апреля 2014 г. N 295</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ОБ УТВЕРЖДЕНИИ ГОСУДАРСТВЕННОЙ ПРОГРАММЫ</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РОССИЙСКОЙ ФЕДЕРАЦИИ "РАЗВИТИЕ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НА 2013 - 2020 ГОДЫ</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Правительство Российской Федерации постановляет: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1. Утвердить прилагаемую государственную </w:t>
      </w:r>
      <w:hyperlink w:anchor="Par30" w:history="1">
        <w:r w:rsidRPr="00C57206">
          <w:rPr>
            <w:rFonts w:ascii="Times New Roman" w:hAnsi="Times New Roman" w:cs="Times New Roman"/>
            <w:color w:val="0000FF"/>
          </w:rPr>
          <w:t>программу</w:t>
        </w:r>
      </w:hyperlink>
      <w:r w:rsidRPr="00C57206">
        <w:rPr>
          <w:rFonts w:ascii="Times New Roman" w:hAnsi="Times New Roman" w:cs="Times New Roman"/>
        </w:rPr>
        <w:t xml:space="preserve"> Российской Федерации "Развитие образования" на 2013 - 2020 годы.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2. Министерству образования и науки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разместить</w:t>
      </w:r>
      <w:proofErr w:type="gramEnd"/>
      <w:r w:rsidRPr="00C57206">
        <w:rPr>
          <w:rFonts w:ascii="Times New Roman" w:hAnsi="Times New Roman" w:cs="Times New Roman"/>
        </w:rPr>
        <w:t xml:space="preserve"> государственную </w:t>
      </w:r>
      <w:hyperlink w:anchor="Par30" w:history="1">
        <w:r w:rsidRPr="00C57206">
          <w:rPr>
            <w:rFonts w:ascii="Times New Roman" w:hAnsi="Times New Roman" w:cs="Times New Roman"/>
            <w:color w:val="0000FF"/>
          </w:rPr>
          <w:t>программу</w:t>
        </w:r>
      </w:hyperlink>
      <w:r w:rsidRPr="00C57206">
        <w:rPr>
          <w:rFonts w:ascii="Times New Roman" w:hAnsi="Times New Roman" w:cs="Times New Roman"/>
        </w:rPr>
        <w:t xml:space="preserve"> Российской Федерации, утвержденную настоящим постановлением, на своем официальном сайте, а также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принять меры по реализации мероприятий указанной государственной </w:t>
      </w:r>
      <w:hyperlink w:anchor="Par30"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3. Признать утратившими силу распоряжения Правительства Российской Федерации от 22 ноября 2012 г. </w:t>
      </w:r>
      <w:hyperlink r:id="rId6" w:history="1">
        <w:r w:rsidRPr="00C57206">
          <w:rPr>
            <w:rFonts w:ascii="Times New Roman" w:hAnsi="Times New Roman" w:cs="Times New Roman"/>
            <w:color w:val="0000FF"/>
          </w:rPr>
          <w:t>N 2148-р</w:t>
        </w:r>
      </w:hyperlink>
      <w:r w:rsidRPr="00C57206">
        <w:rPr>
          <w:rFonts w:ascii="Times New Roman" w:hAnsi="Times New Roman" w:cs="Times New Roman"/>
        </w:rPr>
        <w:t xml:space="preserve"> (Собрание законодательства Российской Федерации, 2012, N 48, ст. 6735) и от 15 мая 2013 г. </w:t>
      </w:r>
      <w:hyperlink r:id="rId7" w:history="1">
        <w:r w:rsidRPr="00C57206">
          <w:rPr>
            <w:rFonts w:ascii="Times New Roman" w:hAnsi="Times New Roman" w:cs="Times New Roman"/>
            <w:color w:val="0000FF"/>
          </w:rPr>
          <w:t>N 792-р</w:t>
        </w:r>
      </w:hyperlink>
      <w:r w:rsidRPr="00C57206">
        <w:rPr>
          <w:rFonts w:ascii="Times New Roman" w:hAnsi="Times New Roman" w:cs="Times New Roman"/>
        </w:rPr>
        <w:t xml:space="preserve"> (Собрание законодательства Российской Федерации, 2013, N 21, ст. 2671).</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Председатель Правительства</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Д.МЕДВЕДЕВ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1" w:name="_GoBack"/>
      <w:bookmarkEnd w:id="1"/>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outlineLvl w:val="0"/>
        <w:rPr>
          <w:rFonts w:ascii="Times New Roman" w:hAnsi="Times New Roman" w:cs="Times New Roman"/>
        </w:rPr>
      </w:pPr>
      <w:bookmarkStart w:id="2" w:name="Par25"/>
      <w:bookmarkEnd w:id="2"/>
      <w:r w:rsidRPr="00C57206">
        <w:rPr>
          <w:rFonts w:ascii="Times New Roman" w:hAnsi="Times New Roman" w:cs="Times New Roman"/>
        </w:rPr>
        <w:t>Утверждена</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постановлением Правительства</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от 15 апреля 2014 г. N 295</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bookmarkStart w:id="3" w:name="Par30"/>
      <w:bookmarkEnd w:id="3"/>
      <w:r w:rsidRPr="00C57206">
        <w:rPr>
          <w:rFonts w:ascii="Times New Roman" w:hAnsi="Times New Roman" w:cs="Times New Roman"/>
          <w:b/>
          <w:bCs/>
        </w:rPr>
        <w:t>ГОСУДАРСТВЕННАЯ ПРОГРАММА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b/>
          <w:bCs/>
        </w:rPr>
      </w:pPr>
      <w:r w:rsidRPr="00C57206">
        <w:rPr>
          <w:rFonts w:ascii="Times New Roman" w:hAnsi="Times New Roman" w:cs="Times New Roman"/>
          <w:b/>
          <w:bCs/>
        </w:rPr>
        <w:t>"РАЗВИТИЕ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4" w:name="Par33"/>
      <w:bookmarkEnd w:id="4"/>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sectPr w:rsidR="00C57206" w:rsidRPr="00C57206" w:rsidSect="0050702A">
          <w:pgSz w:w="11906" w:h="16838"/>
          <w:pgMar w:top="1134" w:right="850" w:bottom="1134" w:left="1701" w:header="708" w:footer="708" w:gutter="0"/>
          <w:cols w:space="708"/>
          <w:docGrid w:linePitch="360"/>
        </w:sect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64"/>
        <w:gridCol w:w="294"/>
        <w:gridCol w:w="6681"/>
      </w:tblGrid>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Соисполнители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научных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лесного хозяйства,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культуры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здравоохранения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рыболовству,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надзору в сфере образования и науки,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сельского хозяйства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связи,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воздушного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железнодорожного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морского и речного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экономического развития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труда и социальной защиты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таможенная служба,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интеллектуальной собственности,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государственным резервам,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налоговая служба,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Управление делами Президента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иностранных дел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юстиции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спорта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медико-биологическое агентство,</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служба по </w:t>
            </w:r>
            <w:proofErr w:type="gramStart"/>
            <w:r w:rsidRPr="00C57206">
              <w:rPr>
                <w:rFonts w:ascii="Times New Roman" w:hAnsi="Times New Roman" w:cs="Times New Roman"/>
              </w:rPr>
              <w:t>экологическому</w:t>
            </w:r>
            <w:proofErr w:type="gramEnd"/>
            <w:r w:rsidRPr="00C57206">
              <w:rPr>
                <w:rFonts w:ascii="Times New Roman" w:hAnsi="Times New Roman" w:cs="Times New Roman"/>
              </w:rPr>
              <w:t>, технологическому и атомному надзору,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бюджетное образовательное </w:t>
            </w:r>
            <w:r w:rsidRPr="00C57206">
              <w:rPr>
                <w:rFonts w:ascii="Times New Roman" w:hAnsi="Times New Roman" w:cs="Times New Roman"/>
              </w:rPr>
              <w:lastRenderedPageBreak/>
              <w:t>учреждение высшего профессионального образования "Российская академия народного хозяйства и государственной службы при Президенте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бюджетное образовательное учреждение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профессионального образования "Санкт-Петербургский государственный университет",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"Московский государственный университет имени М.В. Ломоносова",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"Российская академия живописи, ваяния и зодчества Ильи Глазунова",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Российская академия художеств,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учреждение "Российская академия образования"</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Подпрограммы Программы (в том числе федеральные целевые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139" w:history="1">
              <w:r w:rsidRPr="00C57206">
                <w:rPr>
                  <w:rFonts w:ascii="Times New Roman" w:hAnsi="Times New Roman" w:cs="Times New Roman"/>
                  <w:color w:val="0000FF"/>
                </w:rPr>
                <w:t>подпрограмма 1</w:t>
              </w:r>
            </w:hyperlink>
            <w:r w:rsidRPr="00C57206">
              <w:rPr>
                <w:rFonts w:ascii="Times New Roman" w:hAnsi="Times New Roman" w:cs="Times New Roman"/>
              </w:rPr>
              <w:t xml:space="preserve"> "Развитие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246" w:history="1">
              <w:r w:rsidRPr="00C57206">
                <w:rPr>
                  <w:rFonts w:ascii="Times New Roman" w:hAnsi="Times New Roman" w:cs="Times New Roman"/>
                  <w:color w:val="0000FF"/>
                </w:rPr>
                <w:t>подпрограмма 2</w:t>
              </w:r>
            </w:hyperlink>
            <w:r w:rsidRPr="00C57206">
              <w:rPr>
                <w:rFonts w:ascii="Times New Roman" w:hAnsi="Times New Roman" w:cs="Times New Roman"/>
              </w:rPr>
              <w:t xml:space="preserve"> "Развитие дошкольного, общего и дополнительного образования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348" w:history="1">
              <w:r w:rsidRPr="00C57206">
                <w:rPr>
                  <w:rFonts w:ascii="Times New Roman" w:hAnsi="Times New Roman" w:cs="Times New Roman"/>
                  <w:color w:val="0000FF"/>
                </w:rPr>
                <w:t>подпрограмма 3</w:t>
              </w:r>
            </w:hyperlink>
            <w:r w:rsidRPr="00C57206">
              <w:rPr>
                <w:rFonts w:ascii="Times New Roman" w:hAnsi="Times New Roman" w:cs="Times New Roman"/>
              </w:rPr>
              <w:t xml:space="preserve"> "Развитие системы оценки качества образования и информационной прозрачности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416" w:history="1">
              <w:r w:rsidRPr="00C57206">
                <w:rPr>
                  <w:rFonts w:ascii="Times New Roman" w:hAnsi="Times New Roman" w:cs="Times New Roman"/>
                  <w:color w:val="0000FF"/>
                </w:rPr>
                <w:t>подпрограмма 4</w:t>
              </w:r>
            </w:hyperlink>
            <w:r w:rsidRPr="00C57206">
              <w:rPr>
                <w:rFonts w:ascii="Times New Roman" w:hAnsi="Times New Roman" w:cs="Times New Roman"/>
              </w:rPr>
              <w:t xml:space="preserve"> "Вовлечение молодежи в социальную практику"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470" w:history="1">
              <w:r w:rsidRPr="00C57206">
                <w:rPr>
                  <w:rFonts w:ascii="Times New Roman" w:hAnsi="Times New Roman" w:cs="Times New Roman"/>
                  <w:color w:val="0000FF"/>
                </w:rPr>
                <w:t>подпрограмма 5</w:t>
              </w:r>
            </w:hyperlink>
            <w:r w:rsidRPr="00C57206">
              <w:rPr>
                <w:rFonts w:ascii="Times New Roman" w:hAnsi="Times New Roman" w:cs="Times New Roman"/>
              </w:rPr>
              <w:t xml:space="preserve"> "Обеспечение реализации государственной программы Российской Федерации "Развитие образования" на 2013 - 2020 годы" и прочие мероприятия в области образования государственной программы "Развитие образования" на 2013 - 2020 годы", Федеральная целевая </w:t>
            </w:r>
            <w:hyperlink r:id="rId8"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развития образования на 2011 - 2015 годы;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целевая </w:t>
            </w:r>
            <w:hyperlink r:id="rId9"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"Русский язык" на 2011 - 2015 годы</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высокого качества российского образования в соответствии с меняющимися запросами населения и перспективными задачами развития российского общества и экономики;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эффективности реализации молодежной политики в интересах инновационного социально ориентированного развития </w:t>
            </w:r>
            <w:r w:rsidRPr="00C57206">
              <w:rPr>
                <w:rFonts w:ascii="Times New Roman" w:hAnsi="Times New Roman" w:cs="Times New Roman"/>
              </w:rPr>
              <w:lastRenderedPageBreak/>
              <w:t>страны</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Задачи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формирование гибкой, подотчетной обществу системы непрерывного образования, развивающей человеческий потенциал и обеспечивающей текущие и перспективные потребности социально-экономического развития Российской Федерации;</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инфраструктуры и организационно-</w:t>
            </w:r>
            <w:proofErr w:type="gramStart"/>
            <w:r w:rsidRPr="00C57206">
              <w:rPr>
                <w:rFonts w:ascii="Times New Roman" w:hAnsi="Times New Roman" w:cs="Times New Roman"/>
              </w:rPr>
              <w:t>экономических механизмов</w:t>
            </w:r>
            <w:proofErr w:type="gramEnd"/>
            <w:r w:rsidRPr="00C57206">
              <w:rPr>
                <w:rFonts w:ascii="Times New Roman" w:hAnsi="Times New Roman" w:cs="Times New Roman"/>
              </w:rPr>
              <w:t>, обеспечивающих равную доступность услуг дошкольного, общего и дополнительного образования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модернизация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эффективной системы по социализации и самореализации молодежи, развитию потенциала молодежи</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Целевые индикаторы и показатели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населения в возрасте 5 - 18 лет, охваченного общим и профессиональным образованием, в общей численности населения в возрасте 5 - 18 лет,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процентов;</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сектора высшего образования во внутренних затратах на исследования и разработки,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удельный вес численности обучающихся в государственных и муниципальных общеобразовательных организациях,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государственных и муниципальных общеобразовательных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выпускников организаций профессионального образования последнего года выпуска, трудоустроившихся по полученной специальности,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населения программами дополнительного профессионального образования (удельный вес численности занятого населения в возрасте 25 - 65 лет, прошедшего повышение квалификации и (или) профессиональную переподготовку, в общей численности занятого в экономике населения указанной возрастной группы),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молодежи в возрасте от 14 до 30 лет, процентов</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III этап - 1 января 2019 г. - 31 декабря 2020 г.</w:t>
            </w:r>
          </w:p>
        </w:tc>
      </w:tr>
      <w:tr w:rsidR="00C57206" w:rsidRPr="00C57206">
        <w:tc>
          <w:tcPr>
            <w:tcW w:w="266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бюджетных ассигнований Программы</w:t>
            </w:r>
          </w:p>
        </w:tc>
        <w:tc>
          <w:tcPr>
            <w:tcW w:w="29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 4134329931,8 тыс. рублей, в том числе:</w:t>
            </w:r>
          </w:p>
        </w:tc>
      </w:tr>
      <w:tr w:rsidR="00C57206" w:rsidRPr="00C57206">
        <w:tc>
          <w:tcPr>
            <w:tcW w:w="266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29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- 506233060,5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- 418987694,7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- 441523516,5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- 466054260,1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- 511453700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- 548320600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- 597450200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2020 год - 644306900 тыс. рублей</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Ожидаемые результаты реализации 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8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улучшение результатов российских школьников по итогам международных сопоставительных исследований качества общего образования (PIRLS, TIMSS, PISA);</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удовлетворенности населения качеством </w:t>
            </w:r>
            <w:proofErr w:type="gramStart"/>
            <w:r w:rsidRPr="00C57206">
              <w:rPr>
                <w:rFonts w:ascii="Times New Roman" w:hAnsi="Times New Roman" w:cs="Times New Roman"/>
              </w:rPr>
              <w:t>образовательных</w:t>
            </w:r>
            <w:proofErr w:type="gramEnd"/>
            <w:r w:rsidRPr="00C57206">
              <w:rPr>
                <w:rFonts w:ascii="Times New Roman" w:hAnsi="Times New Roman" w:cs="Times New Roman"/>
              </w:rPr>
              <w:t xml:space="preserve"> услуг;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эффективности использования бюджетных средств, обеспечение финансово-хозяйственной самостоятельности образовательных организаций за счет реализации новых принципов финансирования (на основе государственных (муниципальных) заданий);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привлекательности педагогической профессии и уровня квалификации преподавательских кадров;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потребности экономики Российской Федерации в кадрах высокой квалификации по приоритетным направлениям модернизации и технологического развития;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количества российских вузов, отмеченных в первой полутысяче в наиболее массово признаваемых рейтингах мировых университетов;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условий для получения любым гражданином страны профессионального образования, повышения квалификации и переподготовки на протяжении всей жизни;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увеличение доли образовательных услуг, оказываемых в рамках </w:t>
            </w:r>
            <w:proofErr w:type="spellStart"/>
            <w:r w:rsidRPr="00C57206">
              <w:rPr>
                <w:rFonts w:ascii="Times New Roman" w:hAnsi="Times New Roman" w:cs="Times New Roman"/>
              </w:rPr>
              <w:t>частно</w:t>
            </w:r>
            <w:proofErr w:type="spellEnd"/>
            <w:r w:rsidRPr="00C57206">
              <w:rPr>
                <w:rFonts w:ascii="Times New Roman" w:hAnsi="Times New Roman" w:cs="Times New Roman"/>
              </w:rPr>
              <w:t>-государственного партнерства;</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сети ведущих вузов страны;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гарантии получения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отсутствие очереди на зачисление детей в возрасте от 3 до 7 лет в дошкольные образовательные организации;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условий, соответствующих требованиям федеральных государственных образовательных стандартов, во всех общеобразовательных организациях;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охват программами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не менее 75 процентов детей в возрасте 5 - 18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доли молодых людей, участвующих в деятельности молодежных общественных объединений от 17 процентов в 2010 году до 28 процентов к 2020 году;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эффективности реализации молодежной политики в </w:t>
            </w:r>
            <w:r w:rsidRPr="00C57206">
              <w:rPr>
                <w:rFonts w:ascii="Times New Roman" w:hAnsi="Times New Roman" w:cs="Times New Roman"/>
              </w:rPr>
              <w:lastRenderedPageBreak/>
              <w:t>интересах инновационного развития страны</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5" w:name="Par139"/>
      <w:bookmarkEnd w:id="5"/>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подпрограммы 1 "Развитие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64"/>
        <w:gridCol w:w="294"/>
        <w:gridCol w:w="6663"/>
      </w:tblGrid>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Участники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научных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культуры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здравоохранения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рыболовству,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сельского хозяйства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связи,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воздушного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железнодорожного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морского и речного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экономического развития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труда и социальной защиты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таможенная служба,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интеллектуальной собственности,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государственным резервам,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Управление делами Президента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иностранных дел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юстиции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спорта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медико-биологическое агентство,</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"Российская академия народного хозяйства и государственной службы при Президенте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бюджетное образовательное </w:t>
            </w:r>
            <w:r w:rsidRPr="00C57206">
              <w:rPr>
                <w:rFonts w:ascii="Times New Roman" w:hAnsi="Times New Roman" w:cs="Times New Roman"/>
              </w:rPr>
              <w:lastRenderedPageBreak/>
              <w:t xml:space="preserve">учреждение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профессионального образования "Санкт-Петербургский государственный университет",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"Московский государственный университет имени М.В. Ломоносова",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"Российская академия живописи, ваяния и зодчества Ильи Глазунова",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Российская академия художеств</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Программно-целевые инструменты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существенное увеличение вклада профессионального образования в социально-экономическую и культурную модернизацию Российской Федерации, в повышение ее глобальной конкурентоспособности, обеспечение востребованности экономикой и обществом каждого обучающегося</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Задачи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формирование дифференцированной сети организаций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учитывающей особенности регионов, включающей глобально-конкурентоспособные университеты;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модернизация структуры программ профессионального образования для обеспечения их гибкости и эффективности;</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внедрение механизмов прозрачного финансирования и стимулирования конкуренции организаций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модернизация содержания и технологий профессионального образования для обеспечения их соответствия требованиям современной экономики и изменяющимся запросам населения;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формирование системы непрерывного образования, позволяющей выстраивать гибкие (модульные) траектории освоения новых компетенций как по запросам населения, так и по заказу организаций</w:t>
            </w:r>
            <w:proofErr w:type="gramEnd"/>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Целевые индикаторы и показатели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программы соответствующего уровня, в общей численности выпускников),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образовательные программы среднего профессионального образования - программы подготовки квалифицированных рабочих, служащих, специалистов среднего звена;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образовательные 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магистратуры;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образовательные 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подготовки кадров высшей квалификации;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лиц, принятых на обучение по программам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в общем количестве принятых на обучение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(за счет средств федерального бюджета),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организаций среднего профессионального образования и организаций высшего профессионального образования, здания которых приспособлены для обучения лиц с ограниченными возможностями здоровья,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студентов, обучающихся по образовательным программам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обучающихся по образовательным программам высшего образования -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программам магистратуры, в расчете на одного работника профессорско-преподавательского состава,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лиц, прошедших в течение учебного года обучение за рубежом (кроме стран Содружества Независимых Государств и Балтии) не менее одного семестра, в общей численности студентов, обучающихся по программам высшего образования,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 реализующих образовательные программы среднего профессионального образования к среднемесячной заработной плате в субъекте Российской Федерации,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обеспеченность студентов общежитиями (удельный вес численности студентов, проживающих в общежитиях, в общей численности студентов, нуждающихся в общежитиях):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государственные (муниципальные) профессиональные образовательные организации, осуществляющие подготовку специалистов среднего звена, государственные (муниципальные) образовательные организации высшего образования,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первую сотню ведущих мировых университетов согласно мировому рейтингу университетов,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первые две сотни ведущих мировых университетов согласно мировым рейтингам университетов,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по образовательным программам высшего образования, заключивших договоры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по образовательным программам среднего профессионального образования, заключивших договоры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специалистов инженерно-технического профиля, повысивших квалификацию в рамках </w:t>
            </w:r>
            <w:proofErr w:type="gramStart"/>
            <w:r w:rsidRPr="00C57206">
              <w:rPr>
                <w:rFonts w:ascii="Times New Roman" w:hAnsi="Times New Roman" w:cs="Times New Roman"/>
              </w:rPr>
              <w:t xml:space="preserve">мероприятий Президентской </w:t>
            </w:r>
            <w:hyperlink r:id="rId10"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повышения квалификации инженерных кадров</w:t>
            </w:r>
            <w:proofErr w:type="gramEnd"/>
            <w:r w:rsidRPr="00C57206">
              <w:rPr>
                <w:rFonts w:ascii="Times New Roman" w:hAnsi="Times New Roman" w:cs="Times New Roman"/>
              </w:rPr>
              <w:t xml:space="preserve"> на 2012 - 2014 годы,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удельный вес численности обучающихся по программам </w:t>
            </w:r>
            <w:r w:rsidRPr="00C57206">
              <w:rPr>
                <w:rFonts w:ascii="Times New Roman" w:hAnsi="Times New Roman" w:cs="Times New Roman"/>
              </w:rPr>
              <w:lastRenderedPageBreak/>
              <w:t>профессионального образования за счет средств федерального бюджета и получающих в целях стимулирования и (или) поддержки освоения ими образовательных программ стипендии и иные выплаты в соответствии с законодательством Российской Федерации в общей численности обучающихся за счет средств федерального бюджета по программам профессионального образования, процентов;</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разработанных образовательных программ для подготовки, повышения квалификации и переподготовки педагогических кадров, разработанных в соответствии с утвержденными федеральными государственными образовательными стандартами и профессиональным стандартом педагога,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созданных многофункциональных центров прикладных квалификаций,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образовательных программ, прошедших процедуру профессионально-общественной аккредитации, единиц</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III этап - 1 января 2019 г. - 31 декабря 2020 г.</w:t>
            </w:r>
          </w:p>
        </w:tc>
      </w:tr>
      <w:tr w:rsidR="00C57206" w:rsidRPr="00C57206">
        <w:tc>
          <w:tcPr>
            <w:tcW w:w="266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бюджетных ассигнований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 3812771004,2 тыс. рублей, в том числе:</w:t>
            </w:r>
          </w:p>
        </w:tc>
      </w:tr>
      <w:tr w:rsidR="00C57206" w:rsidRPr="00C57206">
        <w:tc>
          <w:tcPr>
            <w:tcW w:w="266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- 379550686,7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- 385245442,2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- 421137931,9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- 442353218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- 485443649,8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- 520435954,6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- 567065696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2020 год - 611538425 тыс. рублей</w:t>
            </w:r>
          </w:p>
        </w:tc>
      </w:tr>
      <w:tr w:rsidR="00C57206" w:rsidRPr="00C57206">
        <w:tc>
          <w:tcPr>
            <w:tcW w:w="266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результаты реализации подпрограммы</w:t>
            </w:r>
          </w:p>
        </w:tc>
        <w:tc>
          <w:tcPr>
            <w:tcW w:w="29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6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обеспечение подготовки специалистов федеральными вузами по реализуемым ими основным образовательным программам (в том числе для удовлетворения потребности в высококвалифицированных </w:t>
            </w:r>
            <w:r w:rsidRPr="00C57206">
              <w:rPr>
                <w:rFonts w:ascii="Times New Roman" w:hAnsi="Times New Roman" w:cs="Times New Roman"/>
              </w:rPr>
              <w:lastRenderedPageBreak/>
              <w:t>специалистах, необходимых для работы на создаваемых высокопроизводительных рабочих местах);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проведение научных исследований за счет финансового обеспечения государственного задания из средств федерального бюджета, федеральными профессиональными образовательными организациями по реализуемым ими основным образовательным программам, осуществляемого на принципах финансово-хозяйственной самостоятельности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осуществление распределения финансового обеспечения федеральным государственным и частным образовательным организациям высшего образования осуществляется в установленном порядке с использованием механизмов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 учетом и во исполнение </w:t>
            </w:r>
            <w:hyperlink r:id="rId11" w:history="1">
              <w:r w:rsidRPr="00C57206">
                <w:rPr>
                  <w:rFonts w:ascii="Times New Roman" w:hAnsi="Times New Roman" w:cs="Times New Roman"/>
                  <w:color w:val="0000FF"/>
                </w:rPr>
                <w:t>Указа</w:t>
              </w:r>
            </w:hyperlink>
            <w:r w:rsidRPr="00C57206">
              <w:rPr>
                <w:rFonts w:ascii="Times New Roman" w:hAnsi="Times New Roman" w:cs="Times New Roman"/>
              </w:rPr>
              <w:t xml:space="preserve"> Президента Российской Федерации от 7 мая 2012 г. N 597 о доведении средней заработной платы профессорско-преподавательского состава вузов к 2018 году до уровня 200 процентов средней заработной платы в соответствующем регионе;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доведение федеральными государственными профессиональными образовательными организациями средней заработной платы педагогических работников и мастеров производственного обучения образовательных организаций среднего профессионального обучения (включая организации, ранее имевшие статус учреждений начального профессионального образования) к 2018 году до уровня средней заработной платы в соответствующем регионе (согласно графику повышения заработной платы, зафиксированному в </w:t>
            </w:r>
            <w:hyperlink r:id="rId12" w:history="1">
              <w:r w:rsidRPr="00C57206">
                <w:rPr>
                  <w:rFonts w:ascii="Times New Roman" w:hAnsi="Times New Roman" w:cs="Times New Roman"/>
                  <w:color w:val="0000FF"/>
                </w:rPr>
                <w:t>Программе</w:t>
              </w:r>
            </w:hyperlink>
            <w:r w:rsidRPr="00C57206">
              <w:rPr>
                <w:rFonts w:ascii="Times New Roman" w:hAnsi="Times New Roman" w:cs="Times New Roman"/>
              </w:rPr>
              <w:t xml:space="preserve"> поэтапного совершенствования системы оплаты труда в государственных (муниципальных) учреждениях на 2012 - 2018</w:t>
            </w:r>
            <w:proofErr w:type="gramEnd"/>
            <w:r w:rsidRPr="00C57206">
              <w:rPr>
                <w:rFonts w:ascii="Times New Roman" w:hAnsi="Times New Roman" w:cs="Times New Roman"/>
              </w:rPr>
              <w:t xml:space="preserve"> годы, утвержденной распоряжением Правительства Российской Федерации от 26 ноября 2012 г. N 2190-р);</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до 2015 года повышения квалификации не менее 15000 специалистов инженерно-технического профиля организаций реального сектора экономики;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осуществление реструктуризации сети федеральных образовательных организаций профессионального образования и их филиальной сети по результатам мониторинга эффективности </w:t>
            </w:r>
            <w:r w:rsidRPr="00C57206">
              <w:rPr>
                <w:rFonts w:ascii="Times New Roman" w:hAnsi="Times New Roman" w:cs="Times New Roman"/>
              </w:rPr>
              <w:lastRenderedPageBreak/>
              <w:t>деятельности вузов;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числа российских университетов, входящих в первую и вторую сотни рейтингов ведущих мировых университетов;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и реализация краткосрочных программ прикладных квалификаций на базе образовательных организаций, заключающих соглашения с организациями и предприятиями, предъявляющими спрос на соответствующих специалистов;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обновление материальной базы вузов, в том числе </w:t>
            </w:r>
            <w:proofErr w:type="gramStart"/>
            <w:r w:rsidRPr="00C57206">
              <w:rPr>
                <w:rFonts w:ascii="Times New Roman" w:hAnsi="Times New Roman" w:cs="Times New Roman"/>
              </w:rPr>
              <w:t>учебно-лабораторная</w:t>
            </w:r>
            <w:proofErr w:type="gramEnd"/>
            <w:r w:rsidRPr="00C57206">
              <w:rPr>
                <w:rFonts w:ascii="Times New Roman" w:hAnsi="Times New Roman" w:cs="Times New Roman"/>
              </w:rPr>
              <w:t>, и общежитий;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доли зданий образовательных организаций профессионального образования, приспособленных для обучения лиц с ограниченными возможностями здоровья;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формирование инструментов профессионально-общественной аккредитации образовательных программ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мероприятий по подготовке, переподготовке и повышению квалификации педагогических и управленческих кадров для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обеспечение обучающихся по программам профессионального образования за счет средств федерального бюджета стипендиями и иными выплатами в соответствии с законодательством Российской Федерации</w:t>
            </w:r>
            <w:proofErr w:type="gramEnd"/>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6" w:name="Par246"/>
      <w:bookmarkEnd w:id="6"/>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подпрограммы 2 "Развитие дошкольного, общего</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и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 государственной</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программы Российской Федерации "Развитие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50"/>
        <w:gridCol w:w="308"/>
        <w:gridCol w:w="6649"/>
      </w:tblGrid>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Участники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научных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культуры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Министерство сельского хозяйства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железнодорожного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налоговая служба,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иностранных дел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Российская академия художеств,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учреждение "Российская академия образования"</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Программно-целевые инструменты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в системе дошкольного, общего и дополнительного образования детей равных возможностей для современного качественного образования и позитивной социализации детей</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Задачи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образовательной сети и финансово-</w:t>
            </w:r>
            <w:proofErr w:type="gramStart"/>
            <w:r w:rsidRPr="00C57206">
              <w:rPr>
                <w:rFonts w:ascii="Times New Roman" w:hAnsi="Times New Roman" w:cs="Times New Roman"/>
              </w:rPr>
              <w:t>экономических механизмов</w:t>
            </w:r>
            <w:proofErr w:type="gramEnd"/>
            <w:r w:rsidRPr="00C57206">
              <w:rPr>
                <w:rFonts w:ascii="Times New Roman" w:hAnsi="Times New Roman" w:cs="Times New Roman"/>
              </w:rPr>
              <w:t>, обеспечивающих равный доступ населения к услугам дошкольного, общего образования и дополнительного образования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Целевые индикаторы и показатели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частных дошкольных </w:t>
            </w:r>
            <w:r w:rsidRPr="00C57206">
              <w:rPr>
                <w:rFonts w:ascii="Times New Roman" w:hAnsi="Times New Roman" w:cs="Times New Roman"/>
              </w:rPr>
              <w:lastRenderedPageBreak/>
              <w:t>образовательных организаций в общей численности детей дошкольных 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дошкольных образовательных организаций в возрасте от 3 до 7 лет, охваченных образовательными программами, соответствующими новому образовательному стандарту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детей в дошкольных образовательных организациях, приходящихся на одного педагогического работника,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образовательных организациях общего образования,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обучающихся, занимающихся в первую смену, в общей численности обучающихся общеобразовательных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обучающихся в расчете на одного педагогического работника общего образования,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детей-инвалидов, обучающихся в классах, не являющихся специальными (коррекционными), общеобразовательных организаций, в общей численности детей-инвалидов, обучающихся в общеобразовательных организациях,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российских школьников, достигших базового уровня образовательных достижений в международных сопоставительных исследованиях качества образования (PIRLS, TIMSS, PISA), в общей их численности,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PIRLS;</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TIMSS;</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математика (4 класс);</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математика (8 класс);</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естествознание (4 класс);</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естествознание (8 класс);</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PISA;</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читательская грамотность;</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математическая грамотность;</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естественно-научная</w:t>
            </w:r>
            <w:proofErr w:type="gramEnd"/>
            <w:r w:rsidRPr="00C57206">
              <w:rPr>
                <w:rFonts w:ascii="Times New Roman" w:hAnsi="Times New Roman" w:cs="Times New Roman"/>
              </w:rPr>
              <w:t xml:space="preserve"> грамотность;</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дошкольных образовательных организаций к среднемесячной заработной плате в сфере общего образования в субъекте Российской Федерации, образовательных организаций общего образования, к средней заработной плате в соответствующем субъекте Российской Федерации организаций, дополнительного образования детей к среднемесячной заработной плате учителей в соответствующем субъекте Российской Федерации,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обучающихся по программам начального, основного общего и среднего общего образования, участвующих в олимпиадах и конкурсах различного уровня, в общей численности обучающихся по программам начального, основного общего и среднего общего образования,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кружках, организованных на базе дневных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дневных общеобразовательных организациях (в городских поселениях и сельской местности),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спортивных кружках, организованных на базе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 (в городских поселениях и сельской местности),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организациях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спортивно-технической направленности, в общей численности детей от 5 до 18 лет,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удельный вес числа образовательных организаций, в которых имеются пожарная сигнализация, дымовые </w:t>
            </w:r>
            <w:proofErr w:type="spellStart"/>
            <w:r w:rsidRPr="00C57206">
              <w:rPr>
                <w:rFonts w:ascii="Times New Roman" w:hAnsi="Times New Roman" w:cs="Times New Roman"/>
              </w:rPr>
              <w:t>извещатели</w:t>
            </w:r>
            <w:proofErr w:type="spellEnd"/>
            <w:r w:rsidRPr="00C57206">
              <w:rPr>
                <w:rFonts w:ascii="Times New Roman" w:hAnsi="Times New Roman" w:cs="Times New Roman"/>
              </w:rPr>
              <w:t>, пожарные краны и рукава, в общем числе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организаций, реализующих дополнительные общеобразовательные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имеющих системы видеонаблюдения, в общем числе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организаций, реализующих дополнительные общеобразовательные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общеобразовательных организаций, имеющих водопровод, центральное отопление, канализацию, в общем числе соответствующих организаций (в городских поселениях и сельской местности),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общеобразовательных организаций, имеющих скорость подключения к информационно-телекоммуникационной сети "Интернет" от 1 Мбит/с и выше, в общем числе общеобразовательных организаций, подключенных к информационно-телекоммуникационной сети "Интернет" (в городских поселениях и сельской местности)</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III этап - 1 января 2019 г. - 31 декабря 2020 г.</w:t>
            </w:r>
          </w:p>
        </w:tc>
      </w:tr>
      <w:tr w:rsidR="00C57206" w:rsidRPr="00C57206">
        <w:tc>
          <w:tcPr>
            <w:tcW w:w="265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бюджетных ассигнований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 148950037,8 тыс. рублей, в том числе:</w:t>
            </w:r>
          </w:p>
        </w:tc>
      </w:tr>
      <w:tr w:rsidR="00C57206" w:rsidRPr="00C57206">
        <w:tc>
          <w:tcPr>
            <w:tcW w:w="265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- 106343083,6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- 16782517,5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- 4170081,1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- 3646433,2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- 4001676,8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- 4290085,5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- 4674691,7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на 2020 год - 5041468,4 тыс. рублей</w:t>
            </w:r>
          </w:p>
        </w:tc>
      </w:tr>
      <w:tr w:rsidR="00C57206" w:rsidRPr="00C57206">
        <w:tc>
          <w:tcPr>
            <w:tcW w:w="26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Ожидаемые результаты реализации подпрограммы</w:t>
            </w:r>
          </w:p>
        </w:tc>
        <w:tc>
          <w:tcPr>
            <w:tcW w:w="3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к 2016 году 100-процентной доступности дошкольного образования для детей в возрасте от 3 до 7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к 2018 году современных условий предоставления дошкольного</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образования в соответствии с федеральным государственным образовательным стандартом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 для всех детей, посещающих дошкольные образовательные организации;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доведение средней заработной платы педагогических работников государственных (муниципальных) образовательных организаций общего образования до средней заработной платы в соответствующем регионе;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доведение средней заработной платы педагогических работников государственных (муниципальных) дошкольных образовательных организаций до 100 процентов средней заработной платы в сфере общего образования соответствующего региона;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доведение средней заработной платы педагогических работников государственных (муниципальных) организаций дополнительного образования детей к 2018 году до уровня средней заработной платы учителей в соответствующем регионе;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сокращение разрыва в образовательных результатах между обучающимися за счет повышения эффективности и качества работы в школах с низкими образовательными результатами выпускников;</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улучшение результатов международных сопоставительных исследований качества общего образования по результатам международных сопоставительных исследований (PIRLS, TIMSS, PISA, ICCS);</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детей в возрасте от 5 до 18 лет, охваченных программами дополнительного образования, в общей численности детей этого возраста к 2020 году - до 70 - 75 процентов, в том числе за счет развития программ дополнительного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осуществление поддержки талантливой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предоставление всем детям-инвалидам, которым показана такая </w:t>
            </w:r>
            <w:r w:rsidRPr="00C57206">
              <w:rPr>
                <w:rFonts w:ascii="Times New Roman" w:hAnsi="Times New Roman" w:cs="Times New Roman"/>
              </w:rPr>
              <w:lastRenderedPageBreak/>
              <w:t>форма обучения, возможности освоения образовательных программ общего образования в форме дистанционного образования и электронного обучения;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выплат субсидии на поощрение лучших учителей и реализация иных мер поддержки развития кадрового потенциала, предусмотренных в планах мероприятий ("дорожных картах"), направленных на повышение эффективности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предусматривается ликвидация практики реализации образовательных программ общего образования в третью смену;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создание в общеобразовательных организациях </w:t>
            </w:r>
            <w:proofErr w:type="spellStart"/>
            <w:r w:rsidRPr="00C57206">
              <w:rPr>
                <w:rFonts w:ascii="Times New Roman" w:hAnsi="Times New Roman" w:cs="Times New Roman"/>
              </w:rPr>
              <w:t>безбарьерной</w:t>
            </w:r>
            <w:proofErr w:type="spellEnd"/>
            <w:r w:rsidRPr="00C57206">
              <w:rPr>
                <w:rFonts w:ascii="Times New Roman" w:hAnsi="Times New Roman" w:cs="Times New Roman"/>
              </w:rPr>
              <w:t xml:space="preserve"> образовательной среды, необходимой для обеспечения полноценной интеграции детей-инвалидов, которым показана такая возможность, в образовательный процесс</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7" w:name="Par348"/>
      <w:bookmarkEnd w:id="7"/>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подпрограммы 3 "Развитие системы оценки качества</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образования и информационной прозрачности системы</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образования" 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36"/>
        <w:gridCol w:w="322"/>
        <w:gridCol w:w="6649"/>
      </w:tblGrid>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надзору в сфере образования и науки</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Программно-целевые инструменты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надежной и актуальной информацией процессов принятия решений руководителей и работников системы образования, а также потребителей образовательных услуг для достижения высокого качества образования через формирование общероссийской системы оценки качества образования</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Задачи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включение потребителей образовательных услуг в оценку деятельности системы образования через развитие механизмов независимой оценки качества образования и государственно-общественного управления;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современного уровня надежности и технологичности процедур оценки качества образовательных результатов;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культуры оценки качества образования на уровне регионов, муниципалитетов и отдельных организаций в области педагогических измерений, анализа и использования результатов оценочных процедур;</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системы поддержки сбора и анализа информации об индивидуальных образовательных достижениях обучающихся;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системы мониторинговых исследований качества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унифицированной системы статистики образования на основе международных стандартов</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Целевые индикаторы и показатели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в которых созданы органы коллегиального управления с участием общественности (родители, работодатели) в общем числе 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общем числе образовательных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субъектов Российской Федерации, в которых реализуются инструменты независимой оценки качества дошкольного образования, начального общего, основного общего и среднего общего образования, дополнительных общеобразовательных программ,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специальностей и направлений подготовки, на которых проводятся процедуры профессионально-общественной аккредитации профессиональных образовательных программ, в общем числе специальностей и направлений подготовки,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число субъектов Российской Федерации, в которых образованы и действуют при органах исполнительной власти субъектов </w:t>
            </w:r>
            <w:r w:rsidRPr="00C57206">
              <w:rPr>
                <w:rFonts w:ascii="Times New Roman" w:hAnsi="Times New Roman" w:cs="Times New Roman"/>
              </w:rPr>
              <w:lastRenderedPageBreak/>
              <w:t>Российской Федерации общественные советы, участвующие в обсуждении практики реализации мер государственной политики в сфере образования, организации независимой оценки качества образования, единиц;</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данные о которых представлены на официальном сайте для размещения информации о государственных и муниципальных учреждениях (bus.gov.ru) в информационно-телекоммуникационной сети "Интернет" в общем числе государственных и муниципальных организаций,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дошкольных образовательных организаций, общеобразовательных организаций, профессиональных образовательных организаций, образовательных организаций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образовательных организаций (по уровням), ежегодно представляющих общественности публичный отчет, обеспечивающий открытость и прозрачность образовательной и хозяйственной деятельности,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международных сопоставительных исследований качества образования, в которых Российская Федерация участвует на регулярной основе,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контрольных мероприятий Федерального агентства по надзору в сфере образования и науки в отношении деятельности органов государственной власти субъектов Российской Федерации,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контрольных мероприятий Федерального агентства по надзору в сфере образования и науки по вопросам соблюдения лицензионных условий,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Федеральным агентством по надзору в сфере образования и науки процедур лицензирования образовательной деятельности,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Федеральным агентством по надзору в сфере образования и науки процедур государственной аккредитации образовательной деятельности, единиц</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III этап - 1 января 2019 г. - 31 декабря 2020 г.</w:t>
            </w:r>
          </w:p>
        </w:tc>
      </w:tr>
      <w:tr w:rsidR="00C57206" w:rsidRPr="00C57206">
        <w:tc>
          <w:tcPr>
            <w:tcW w:w="2636"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Объемы бюджетных ассигнований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9322737 тыс. рублей, в том числе:</w:t>
            </w:r>
          </w:p>
        </w:tc>
      </w:tr>
      <w:tr w:rsidR="00C57206" w:rsidRPr="00C57206">
        <w:tc>
          <w:tcPr>
            <w:tcW w:w="2636"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- 2019223,8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- 938512,6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- 917344,9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- 917344,9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- 1006714,7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- 1079270,6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- 1176027,2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2020 год - 1268298,4 тыс. рублей</w:t>
            </w:r>
          </w:p>
        </w:tc>
      </w:tr>
      <w:tr w:rsidR="00C57206" w:rsidRPr="00C57206">
        <w:tc>
          <w:tcPr>
            <w:tcW w:w="263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результаты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проведение на регулярной основе оценки уровня освоения </w:t>
            </w:r>
            <w:proofErr w:type="gramStart"/>
            <w:r w:rsidRPr="00C57206">
              <w:rPr>
                <w:rFonts w:ascii="Times New Roman" w:hAnsi="Times New Roman" w:cs="Times New Roman"/>
              </w:rPr>
              <w:t>обучающимися</w:t>
            </w:r>
            <w:proofErr w:type="gramEnd"/>
            <w:r w:rsidRPr="00C57206">
              <w:rPr>
                <w:rFonts w:ascii="Times New Roman" w:hAnsi="Times New Roman" w:cs="Times New Roman"/>
              </w:rPr>
              <w:t xml:space="preserve"> образовательных программ общего образования в форме государственной итоговой аттестации и единого государственного экзамена, а также итогового сочинения в выпускных классах;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снижение числа нарушений при проведении соответствующих мероприятий;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обеспечение прозрачности результатов проведения </w:t>
            </w:r>
            <w:proofErr w:type="spellStart"/>
            <w:r w:rsidRPr="00C57206">
              <w:rPr>
                <w:rFonts w:ascii="Times New Roman" w:hAnsi="Times New Roman" w:cs="Times New Roman"/>
              </w:rPr>
              <w:t>аккредитационных</w:t>
            </w:r>
            <w:proofErr w:type="spellEnd"/>
            <w:r w:rsidRPr="00C57206">
              <w:rPr>
                <w:rFonts w:ascii="Times New Roman" w:hAnsi="Times New Roman" w:cs="Times New Roman"/>
              </w:rPr>
              <w:t xml:space="preserve"> процедур;</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определены механизмы независимой оценки качества образования, охватывающие программы дошкольного, общего, дополнительного образования и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результативности российских школьников по итогам международных сопоставительных исследований качества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действие коллегиальных органов управления с участием общественности (родители, работодатели) в образовательных организациях</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8" w:name="Par416"/>
      <w:bookmarkEnd w:id="8"/>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подпрограммы 4 "Вовлечение молодежи в социальную практику"</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22"/>
        <w:gridCol w:w="322"/>
        <w:gridCol w:w="6649"/>
      </w:tblGrid>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здравоохранения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таможенная служба</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Программно-целевые инструменты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условий успешной социализации и эффективной самореализации молодежи</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вовлечение молодежи в общественную деятельность;</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эффективной социализации молодежи, находящейся в трудной жизненной ситуации;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механизмов формирования целостной системы продвижения инициативной и талантливой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эффективного взаимодействия с молодежными общественными объединениями, некоммерческими организациями</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Целевые индикаторы и показатели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общей численности молодежи в возрасте от 14 до 30 лет, процентов;</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субъектов Российской Федерации, реализующих проекты и программы по работе с молодежью, оказавшейся в трудной жизненной ситуации, в общем числе субъектов Российской Федерации,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молодых людей от 14 до 30 лет, участвующих в мероприятиях по патриотическому воспитанию, в общей численности молодых людей в возрасте от 14 до 30 лет, </w:t>
            </w:r>
            <w:r w:rsidRPr="00C57206">
              <w:rPr>
                <w:rFonts w:ascii="Times New Roman" w:hAnsi="Times New Roman" w:cs="Times New Roman"/>
              </w:rPr>
              <w:lastRenderedPageBreak/>
              <w:t>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мероприятий для молодежи, единиц</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III этап - 1 января 2019 г. - 31 декабря 2020 г.</w:t>
            </w:r>
          </w:p>
        </w:tc>
      </w:tr>
      <w:tr w:rsidR="00C57206" w:rsidRPr="00C57206">
        <w:tc>
          <w:tcPr>
            <w:tcW w:w="2622"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Объемы бюджетных ассигнований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 6066296,2 тыс. рублей, в том числе:</w:t>
            </w:r>
          </w:p>
        </w:tc>
      </w:tr>
      <w:tr w:rsidR="00C57206" w:rsidRPr="00C57206">
        <w:tc>
          <w:tcPr>
            <w:tcW w:w="2622"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- 1005342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- 725057,8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- 624903,7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- 624903,7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- 685783,2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- 735208,9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- 801120,4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2020 год - 863976,4 тыс. рублей</w:t>
            </w:r>
          </w:p>
        </w:tc>
      </w:tr>
      <w:tr w:rsidR="00C57206" w:rsidRPr="00C57206">
        <w:tc>
          <w:tcPr>
            <w:tcW w:w="26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результаты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необходимых условий для повышения эффективности государственной молодежной политики;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числа субъектов Российской Федерации, реализующих программы по работе с молодежью, оказавшейся в трудной жизненной ситуации;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удельного веса численности молодых людей от 14 до 30 лет, участвующих в мероприятиях по патриотическому воспитанию, по отношению к общему количеству молодых граждан</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9" w:name="Par470"/>
      <w:bookmarkEnd w:id="9"/>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подпрограммы 5 "Обеспечение реализации государственной</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программы Российской Федерации "Развитие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 2013 - 2020 годы и прочие мероприятия в области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образования государственной программы "Развитие</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образования" на 2013 - 2020 годы" </w:t>
      </w:r>
      <w:proofErr w:type="gramStart"/>
      <w:r w:rsidRPr="00C57206">
        <w:rPr>
          <w:rFonts w:ascii="Times New Roman" w:hAnsi="Times New Roman" w:cs="Times New Roman"/>
        </w:rPr>
        <w:t>государственной</w:t>
      </w:r>
      <w:proofErr w:type="gramEnd"/>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программы Российской Федерации "Развитие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608"/>
        <w:gridCol w:w="322"/>
        <w:gridCol w:w="6649"/>
      </w:tblGrid>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Ответственный исполнитель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Участники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лесного хозяйства,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рыболовству,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сельского хозяйства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железнодорожного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морского и речного транспорта,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служба по </w:t>
            </w:r>
            <w:proofErr w:type="gramStart"/>
            <w:r w:rsidRPr="00C57206">
              <w:rPr>
                <w:rFonts w:ascii="Times New Roman" w:hAnsi="Times New Roman" w:cs="Times New Roman"/>
              </w:rPr>
              <w:t>экологическому</w:t>
            </w:r>
            <w:proofErr w:type="gramEnd"/>
            <w:r w:rsidRPr="00C57206">
              <w:rPr>
                <w:rFonts w:ascii="Times New Roman" w:hAnsi="Times New Roman" w:cs="Times New Roman"/>
              </w:rPr>
              <w:t>, технологическому и атомному надзору</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Программно-целевые инструменты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отсутствуют</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организационных, информационных и научно-методических условий, включая общественное участие, для реализации Программы</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разработка нормативно-правовых, научно-методических и иных документов, направленных на эффективное решение задач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мониторинг хода реализации и информационное сопровождение Программы, анализ процессов и результатов в целях своевременности принятия управленческих решений;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продвижение основных идей развития образования для получения поддержки и вовлечения экспертов и широкой общественности</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Целевые индикаторы и показатели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мероприятий федерального и регионального уровней по распространению результатов Программы,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размещенных на официальном сайте в информационно-телекоммуникационной сети "Интернет" Министерства образования и науки Российской Федерации документов (приказы, положения, регламенты и др.),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число мероприятий по популяризации русского языка за рубежом,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центров тестирования для трудящихся-мигрантов, единиц;</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получателей премий в области литературы и искусства, образования, печатных средств массовой информации, науки и техники и иных поощрений за особые заслуги перед государством, единиц</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Этапы и сроки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 этап - 1 января 2013 г. - 31 декабря 2015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 этап - 1 января 2016 г. - 31 декабря 2018 г.;</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III этап - 1 января 2019 г. - 31 декабря 2020 г.</w:t>
            </w:r>
          </w:p>
        </w:tc>
      </w:tr>
      <w:tr w:rsidR="00C57206" w:rsidRPr="00C57206">
        <w:tc>
          <w:tcPr>
            <w:tcW w:w="2608"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бюджетных ассигнований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общий объем бюджетных ассигнований федерального бюджета составляет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98 424 875,2 тыс. рублей, в том числе:</w:t>
            </w:r>
          </w:p>
        </w:tc>
      </w:tr>
      <w:tr w:rsidR="00C57206" w:rsidRPr="00C57206">
        <w:tc>
          <w:tcPr>
            <w:tcW w:w="2608"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2013 год - 1995516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2014 год - 1650486,2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2015 год - 1677760,3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2016 год - 1677760,3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2017 год - 20315875,5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2018 год - 21780080,4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2019 год - 23732664,7 тыс.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2020 год - 25594731,8 тыс. рублей</w:t>
            </w:r>
          </w:p>
        </w:tc>
      </w:tr>
      <w:tr w:rsidR="00C57206" w:rsidRPr="00C57206">
        <w:tc>
          <w:tcPr>
            <w:tcW w:w="26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результаты реализации подпрограммы</w:t>
            </w:r>
          </w:p>
        </w:tc>
        <w:tc>
          <w:tcPr>
            <w:tcW w:w="3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организационно-аналитического, правового и методического сопровождения и мониторинга мероприятий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отражение в правовых актах, обеспечивающих эффективное планирование и управление системой образования (</w:t>
            </w:r>
            <w:proofErr w:type="gramStart"/>
            <w:r w:rsidRPr="00C57206">
              <w:rPr>
                <w:rFonts w:ascii="Times New Roman" w:hAnsi="Times New Roman" w:cs="Times New Roman"/>
              </w:rPr>
              <w:t>федеральном</w:t>
            </w:r>
            <w:proofErr w:type="gramEnd"/>
            <w:r w:rsidRPr="00C57206">
              <w:rPr>
                <w:rFonts w:ascii="Times New Roman" w:hAnsi="Times New Roman" w:cs="Times New Roman"/>
              </w:rPr>
              <w:t>, региональных и ведомственных планах мероприятий по развитию эффективности и качества предоставления образовательных услуг) мероприятия Программы</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10" w:name="Par531"/>
      <w:bookmarkEnd w:id="10"/>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Федеральной целевой программы развития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на 2011 - 2015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80"/>
        <w:gridCol w:w="350"/>
        <w:gridCol w:w="6635"/>
      </w:tblGrid>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Наименование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целевая </w:t>
            </w:r>
            <w:hyperlink r:id="rId13"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развития образования на 2011 - 2015 годы</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Дата принятия решения о разработке Программы, дата ее утверждения (наименование и номер соответствующего нормативного акта)</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r:id="rId14" w:history="1">
              <w:r w:rsidRPr="00C57206">
                <w:rPr>
                  <w:rFonts w:ascii="Times New Roman" w:hAnsi="Times New Roman" w:cs="Times New Roman"/>
                  <w:color w:val="0000FF"/>
                </w:rPr>
                <w:t>распоряжение</w:t>
              </w:r>
            </w:hyperlink>
            <w:r w:rsidRPr="00C57206">
              <w:rPr>
                <w:rFonts w:ascii="Times New Roman" w:hAnsi="Times New Roman" w:cs="Times New Roman"/>
              </w:rPr>
              <w:t xml:space="preserve"> Правительства Российской Федерации от 7 февраля 2011 г. N 163-р</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Государственные заказчики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надзору в сфере образования и науки,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бюджетное образовательное учреждение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профессионального образования "Санкт-Петербургский государственный университет"</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Государственный заказчик - координатор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Основные разработчики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надзору в сфере образования и науки</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 и задачи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целью Программы является обеспечение доступности качественного образования, соответствующего требованиям инновационного социально ориентированного развития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Задачами Программы являются: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модернизация общего и дошкольного образования как института социального развития;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приведение содержания и структуры профессионального образования в соответствие с потребностями рынка труда;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системы оценки качества образования и востребованности </w:t>
            </w:r>
            <w:proofErr w:type="gramStart"/>
            <w:r w:rsidRPr="00C57206">
              <w:rPr>
                <w:rFonts w:ascii="Times New Roman" w:hAnsi="Times New Roman" w:cs="Times New Roman"/>
              </w:rPr>
              <w:t>образовательных</w:t>
            </w:r>
            <w:proofErr w:type="gramEnd"/>
            <w:r w:rsidRPr="00C57206">
              <w:rPr>
                <w:rFonts w:ascii="Times New Roman" w:hAnsi="Times New Roman" w:cs="Times New Roman"/>
              </w:rPr>
              <w:t xml:space="preserve"> услуг</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Важнейшие целевые </w:t>
            </w:r>
            <w:r w:rsidRPr="00C57206">
              <w:rPr>
                <w:rFonts w:ascii="Times New Roman" w:hAnsi="Times New Roman" w:cs="Times New Roman"/>
              </w:rPr>
              <w:lastRenderedPageBreak/>
              <w:t>индикаторы и показатели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целевыми индикаторами Программы являются: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уровень доступности образования в соответствии с современными стандартами для всех категорий граждан независимо от местожительства, социального и имущественного статуса и состояния здоровья;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уровень соответствия образования современным стандартам.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Основные показатели Программы, отражающие ход ее реализации: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школьников, которым предоставлена возможность обучаться в соответствии с основными современными требованиями, в общей численности школьников;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учителей, прошедших обучение по новым адресным моделям повышения квалификации и имевших возможность выбора программ обучения, в общей численности учителей;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выпускников 9 классов, проживающих в сельской местности, на удаленных и труднодоступных территориях, которым предоставлена возможность выбора профиля обучения, в том числе дистанционного или в учреждениях профессионального образования, в общей численности выпускников 9 классов, проживающих в сельской местности, на удаленных и труднодоступных территориях;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доля выпускников дневной (очной) формы обучения по основным образовательным программам профессионального образования, трудоустроившихся не позднее завершения первого года после выпуска (включая программы высшего профессионального образования), в общей численности выпускников дневной (очной) формы обучения по основным образовательным программам профессионального образования соответствующего года;</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обеспеченности учебно-лабораторными помещениями по нормативу на одного студента по отношению к 2005 году;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преподавателей, которые работают в вузах, участвующих в межвузовской кооперации, и имеют возможность проводить исследования на базе других учреждений, в общей численности преподавателей вузов;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образовательных учреждений, открыто предоставляющих достоверную публичную информацию о своей деятельности на основе системы автоматизированного мониторинга, в общем числе образовательных учреждений;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количество уровней образования, на которых реализуются возможности объективной оценки качества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доля обучающихся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на всех уровнях образования, получивших оценку своих достижений (в том числе с использованием информационно-коммуникационных технологий) через добровольные и обязательные процедуры оценивания для построения на основе этого индивидуальной образовательной траектории, способствующей социализации личности;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органов управления образованием субъектов Российской Федерации, интегрированных с единой информационно-аналитической системой управления образовательной средой, в общем числе органов управления образованием субъектов Российской Федерации</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Сроки и этапы реализации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Программа будет реализована в 2011 - 2015 годах в 2 этапа.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На первом этапе (2011 - 2013 годы) будут сформированы стратегические проекты развития образования, включающие в себя ряд новых взаимоувязанных направлений. Эти проекты будут реализованы субъектами Российской Федерации, образовательными и иными учреждениями и организациями при федеральной поддержке с участием профессионального педагогического сообщества.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результате выполнения первого этапа будут получены устойчивые модели для дальнейшего массового внедрения преобразований и оценки их результативности, разработаны сценарии для различных типов образовательных учреждений, регионов и социально-экономических условий.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На втором этапе (2014 - 2015 годы) предстоит завершить начатые на первом этапе стратегические проекты, обеспечив последовательные изменения в образовании на всей территории Российской Федерации. На этом этапе будут сформированы новые модели управления образованием в условиях широкомасштабного использования информационно-телекоммуникационных технологий, а также определены основные позиции по целям и задачам федеральной целевой программы развития образования на </w:t>
            </w:r>
            <w:r w:rsidRPr="00C57206">
              <w:rPr>
                <w:rFonts w:ascii="Times New Roman" w:hAnsi="Times New Roman" w:cs="Times New Roman"/>
              </w:rPr>
              <w:lastRenderedPageBreak/>
              <w:t>следующий период</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Объемы и источники финансирования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финансирования мероприятий Программы (в ценах соответствующих лет) составит 155049,34 млн. рублей, в том числе: за счет средств федерального бюджета - 68747,96 млн. рублей, из них субсидии - 11751,16 млн.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 счет средств бюджетов субъектов Российской Федерации - 67874,43 млн.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 счет внебюджетных источников - 18426,95 млн. рублей</w:t>
            </w:r>
          </w:p>
        </w:tc>
      </w:tr>
      <w:tr w:rsidR="00C57206" w:rsidRPr="00C57206">
        <w:tc>
          <w:tcPr>
            <w:tcW w:w="258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конечные результаты реализации Программы и показатели ее социально-экономической эффективности</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3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доли образовательных услуг в валовом внутреннем продукте не менее чем на 7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снижение на 16 процентов уровня безработицы среди граждан, имеющих высшее, среднее и начальное профессиональное образование;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снижение на 8 - 12 процентов затрат на реализацию механизмов социальной адаптации для социально незащищенных групп населения;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и внедрение новых образовательных и досуговых программ на всех уровнях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внедрение и эффективное использование новых информационных сервисов, систем и технологий обучения, электронных образовательных ресурсов нового поколения;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внедрение </w:t>
            </w:r>
            <w:proofErr w:type="gramStart"/>
            <w:r w:rsidRPr="00C57206">
              <w:rPr>
                <w:rFonts w:ascii="Times New Roman" w:hAnsi="Times New Roman" w:cs="Times New Roman"/>
              </w:rPr>
              <w:t>процедур независимой оценки деятельности образовательных учреждений всех уровней</w:t>
            </w:r>
            <w:proofErr w:type="gramEnd"/>
            <w:r w:rsidRPr="00C57206">
              <w:rPr>
                <w:rFonts w:ascii="Times New Roman" w:hAnsi="Times New Roman" w:cs="Times New Roman"/>
              </w:rPr>
              <w:t xml:space="preserve"> и образовательных процессов;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ресурсов и программ для одаренных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поддержка региональных комплексных программ развития профессионального образования, направленных на достижение стратегических целей инновационного развития и стимулирование взаимодействия организаций науки, высшего, среднего и начального профессионального образования, российских и зарубежных компаний в рамках общих проектов и программ развития;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подготовка кадров по приоритетным направлениям модернизации и технологического развития экономики России (</w:t>
            </w:r>
            <w:proofErr w:type="spellStart"/>
            <w:r w:rsidRPr="00C57206">
              <w:rPr>
                <w:rFonts w:ascii="Times New Roman" w:hAnsi="Times New Roman" w:cs="Times New Roman"/>
              </w:rPr>
              <w:t>энергоэффективность</w:t>
            </w:r>
            <w:proofErr w:type="spellEnd"/>
            <w:r w:rsidRPr="00C57206">
              <w:rPr>
                <w:rFonts w:ascii="Times New Roman" w:hAnsi="Times New Roman" w:cs="Times New Roman"/>
              </w:rPr>
              <w:t xml:space="preserve">, ядерные технологии, стратегические </w:t>
            </w:r>
            <w:r w:rsidRPr="00C57206">
              <w:rPr>
                <w:rFonts w:ascii="Times New Roman" w:hAnsi="Times New Roman" w:cs="Times New Roman"/>
              </w:rPr>
              <w:lastRenderedPageBreak/>
              <w:t>компьютерные технологии и программное обеспечение, медицинская техника и фармацевтика, космос и телекоммуникации);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оснащение современным учебно-производственным, компьютерным оборудованием и программным обеспечением образовательных учреждений профессионального образования, внедряющих современные образовательные программы и обучающие технологии, организацию стажировок и обучение специалистов в ведущих российских и зарубежных образовательных центрах, с привлечением к этой работе объединений работодателей, коммерческих организаций, предъявляющих спрос на выпускников учреждений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сети экспертно-аналитических и сертификационных центров оценки и сертификации профессиональных квалификаций, в том числе для инновационных отраслей экономики;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показателей академической мобильности студентов и преподавателей, позволяющей обеспечить новые уровни взаимодействия различных образовательных и экономических систем, привлечение вузами для преподавания специалистов из реального сектора экономики;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кооперирование учреждений профессионального образования с внешней средой для формирования устойчивых двусторонних связей по трудоустройству выпускников и поддержанию процессов непрерывного образования для сотрудников предприятий;</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внедрение и поддержка механизмов государственно-частного партнерства, обеспечивающих эффективное финансирование системы образования; внедрение и поддержка механизмов и моделей хозяйственной самостоятельности образовательных учреждений</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11" w:name="Par604"/>
      <w:bookmarkEnd w:id="11"/>
      <w:r w:rsidRPr="00C57206">
        <w:rPr>
          <w:rFonts w:ascii="Times New Roman" w:hAnsi="Times New Roman" w:cs="Times New Roman"/>
        </w:rPr>
        <w:t>ПАСПОРТ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федеральной целевой программы "Русский язык"</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 2011 - 2015 годы" государственной программы Российской</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Федерации "Развитие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66"/>
        <w:gridCol w:w="350"/>
        <w:gridCol w:w="6649"/>
      </w:tblGrid>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Наименование </w:t>
            </w:r>
            <w:r w:rsidRPr="00C57206">
              <w:rPr>
                <w:rFonts w:ascii="Times New Roman" w:hAnsi="Times New Roman" w:cs="Times New Roman"/>
              </w:rPr>
              <w:lastRenderedPageBreak/>
              <w:t>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целевая </w:t>
            </w:r>
            <w:hyperlink r:id="rId15"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"Русский язык" на 2011 - 2015 годы</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Дата принятия решения о разработке Программы, дата ее утверждения (наименование и номер соответствующего нормативного акта)</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r:id="rId16" w:history="1">
              <w:r w:rsidRPr="00C57206">
                <w:rPr>
                  <w:rFonts w:ascii="Times New Roman" w:hAnsi="Times New Roman" w:cs="Times New Roman"/>
                  <w:color w:val="0000FF"/>
                </w:rPr>
                <w:t>распоряжение</w:t>
              </w:r>
            </w:hyperlink>
            <w:r w:rsidRPr="00C57206">
              <w:rPr>
                <w:rFonts w:ascii="Times New Roman" w:hAnsi="Times New Roman" w:cs="Times New Roman"/>
              </w:rPr>
              <w:t xml:space="preserve"> Правительства Российской Федерации от 7 февраля 2011 г. N 164-р</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Государственные заказчики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Государственный заказчик - координатор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Основные разработчики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Цели и задачи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целями Программы являются поддержка, сохранение и распространение русского языка, в том числе среди соотечественников, проживающих за рубежом.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Задачами Программы являются: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реализации функции русского языка как государственного языка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условий для функционирования русского языка как средства межнационального общения народов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зарубежных странах: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поддержка русского языка как основы развития интеграционных процессов в государствах - участниках Содружества Независимых Государств;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удовлетворение языковых и культурных потребностей соотечественников, проживающих за рубежом</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Важнейшие целевые индикаторы и показатели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целевыми индикаторами Программы являются: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населения Российской Федерации, владеющего русским языком как родным, в общей численности населения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доля </w:t>
            </w:r>
            <w:proofErr w:type="gramStart"/>
            <w:r w:rsidRPr="00C57206">
              <w:rPr>
                <w:rFonts w:ascii="Times New Roman" w:hAnsi="Times New Roman" w:cs="Times New Roman"/>
              </w:rPr>
              <w:t>обучающихся</w:t>
            </w:r>
            <w:proofErr w:type="gramEnd"/>
            <w:r w:rsidRPr="00C57206">
              <w:rPr>
                <w:rFonts w:ascii="Times New Roman" w:hAnsi="Times New Roman" w:cs="Times New Roman"/>
              </w:rPr>
              <w:t xml:space="preserve"> по программам начального общего и основного общего образования, изучающих русский язык как неродной, в общей численности обучающихся;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зарубежных стран, в которых более одного процента населения владеет русским языком;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государств - участников Содружества Независимых Государств, в которых более 20 процентов населения владеет русским языком;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соотечественников, проживающих за рубежом и сохраняющих языковые и этнокультурные связи с Российской Федерацией, в общей численности соотечественников, проживающих за рубежом.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Основными показателями Программы, отражающими ход ее реализации, являются: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справочно-информационных ресурсов по русскому языку;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учебников и (или) учебных пособий по русскому языку и литературе, рекомендованных (допущенных) к использованию в учебном процессе в школах с обучением на родном (нерусском) и русском (неродном) языках в связи с утверждением федеральных государственных образовательных стандартов нового поколения;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лиц, успешно прошедших повышение квалификации и переподготовку по вопросам преподавания русского языка как неродного в образовательных учреждениях;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участников культурно-просветительских мероприятий, популяризирующих русский язык, литературу и культуру России, осуществляемых за рубежом;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количество комплектов учебников и учебных пособий, научно-популярных книг и журналов по русскому языку, литературе и культуре России, поставленных в представительства Федерального </w:t>
            </w:r>
            <w:r w:rsidRPr="00C57206">
              <w:rPr>
                <w:rFonts w:ascii="Times New Roman" w:hAnsi="Times New Roman" w:cs="Times New Roman"/>
              </w:rPr>
              <w:lastRenderedPageBreak/>
              <w:t>агентства по делам Содружества Независимых Государств, соотечественников, проживающих за рубежом, и по международному гуманитарному сотрудничеству в государствах - участниках Содружества Независимых Государств;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лиц, прошедших тестирование по русскому языку как иностранному;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образовательных учреждений, получивших разрешение на проведение тестирования по русскому языку для желающих приобрести гражданство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мероприятий научно-методического, образовательного и культурно-просветительского характера для соотечественников, проживающих за рубежом;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представительств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 в которых внедрено разработанное апробированное программно-методическое обеспечение глобальной системы использования специальных дистанционных технологий в обучении русскому языку за рубежом</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Сроки и этапы реализации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Программа осуществляется в 2011 - 2015 годах в 2 этапа: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первый этап (2011 - 2012 годы) - формирование научно-методической базы и разработка методологических подходов и методик реализации функции русского языка как государственного языка Российской Федерации, создание условий для функционирования русского языка как средства межнационального общения народов Российской Федерации и основы развития интеграционных процессов в государствах - участниках Содружества Независимых Государств для обеспечения распространения и сохранения русского языка как средства консолидации российского общества, интеграции</w:t>
            </w:r>
            <w:proofErr w:type="gramEnd"/>
            <w:r w:rsidRPr="00C57206">
              <w:rPr>
                <w:rFonts w:ascii="Times New Roman" w:hAnsi="Times New Roman" w:cs="Times New Roman"/>
              </w:rPr>
              <w:t xml:space="preserve"> Российской Федерации и иностранных государств;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второй этап (2013 - 2015 годы) - апробация разработанных на первом этапе методологических подходов и методик, практическое внедрение и распространение результатов, полученных по итогам реализации первого этапа, тиражирование и распространение книг, </w:t>
            </w:r>
            <w:r w:rsidRPr="00C57206">
              <w:rPr>
                <w:rFonts w:ascii="Times New Roman" w:hAnsi="Times New Roman" w:cs="Times New Roman"/>
              </w:rPr>
              <w:lastRenderedPageBreak/>
              <w:t>учебников и методических пособий, внедрение программно-методического обеспечения системы использования специальных дистанционных технологий в обучении русскому языку за рубежом, создание координационно-методических центров глобальной системы использования специальных дистанционных технологий в обучении русскому языку</w:t>
            </w:r>
            <w:proofErr w:type="gramEnd"/>
            <w:r w:rsidRPr="00C57206">
              <w:rPr>
                <w:rFonts w:ascii="Times New Roman" w:hAnsi="Times New Roman" w:cs="Times New Roman"/>
              </w:rPr>
              <w:t xml:space="preserve"> за рубежом</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Объемы и источники финансирования Программы</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объем финансирования мероприятий Программы (в ценах соответствующих лет) составит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2586,995 млн. рублей, в том числе: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 счет средств федерального бюджета - 2113,545 млн.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 счет средств бюджетов субъектов Российской Федерации - 267,72 млн. рублей;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 счет средств внебюджетных источников - 205,73 млн. рублей</w:t>
            </w:r>
          </w:p>
        </w:tc>
      </w:tr>
      <w:tr w:rsidR="00C57206" w:rsidRPr="00C57206">
        <w:tc>
          <w:tcPr>
            <w:tcW w:w="256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Ожидаемые конечные результаты реализации Программы и показатели ее социально-экономической эффективности</w:t>
            </w:r>
          </w:p>
        </w:tc>
        <w:tc>
          <w:tcPr>
            <w:tcW w:w="35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664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объема информационных ресурсов по русскому языку - в 2,7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численности лиц, прошедших переподготовку и повышение квалификации по вопросам функционирования русского языка как государственного языка Российской Федерации, - в 3,6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численности преподавателей, прошедших переподготовку и повышение квалификации по вопросам преподавания русского языка как неродного и иностранного, - в 3,5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числа учебников и учебных пособий по русскому языку и литературе для школ с обучением на родном (нерусском) и русском (неродном) языках, а также пособий по обучению русскому языку как иностранному - в 2,25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количества справочно-информационных ресурсов в сфере русского языка и культуры России в государствах - участниках Содружества Независимых Государств - в 3,5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численности лиц, прошедших тестирование по русскому языку как иностранному, - в 1,9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увеличение численности участников культурно-просветительских мероприятий, популяризирующих русский язык, литературу и </w:t>
            </w:r>
            <w:r w:rsidRPr="00C57206">
              <w:rPr>
                <w:rFonts w:ascii="Times New Roman" w:hAnsi="Times New Roman" w:cs="Times New Roman"/>
              </w:rPr>
              <w:lastRenderedPageBreak/>
              <w:t>культуру России, осуществляемых за рубежом, - в 6 раз;</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количества комплектов учебников и учебных пособий, научно-популярных книг и журналов по русскому языку, литературе и культуре России, поставленных в представительства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 в государствах - участниках Содружества Независимых Государств, - в 2,4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количества мероприятий научно-методического, образовательного и культурно-просветительского характера для соотечественников, проживающих за рубежом, - в 2,7 раза;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увеличение количества комплектов учебников, учебных пособий, научно-популярных книг, художественной литературы, справочных изданий по русскому языку, литературе и культуре России, поставленных в представительства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 в зарубежных странах (без учета данных в отношении государств - участников Содружества Независимых Государств), - в 4,4 раза.</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 росту значений показателей социально-экономической эффективности Программы относятся: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рост обеспеченности населения </w:t>
            </w:r>
            <w:proofErr w:type="spellStart"/>
            <w:r w:rsidRPr="00C57206">
              <w:rPr>
                <w:rFonts w:ascii="Times New Roman" w:hAnsi="Times New Roman" w:cs="Times New Roman"/>
              </w:rPr>
              <w:t>лингвокультурологической</w:t>
            </w:r>
            <w:proofErr w:type="spellEnd"/>
            <w:r w:rsidRPr="00C57206">
              <w:rPr>
                <w:rFonts w:ascii="Times New Roman" w:hAnsi="Times New Roman" w:cs="Times New Roman"/>
              </w:rPr>
              <w:t xml:space="preserve"> информацией в сфере русского языка и литературы - с 38 до 54,8 процента;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доступности для населения просветительских мероприятий, популяризирующих русский язык, литературу и культуру России, - с 21 до 45,7 процента;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численности преподавателей, прошедших переподготовку по вопросам преподавания русского языка как неродного и иностранного, - с 3400 до 12 тыс. человек;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доступности использования специальных дистанционных технологий в обучении русскому языку и литературе для лиц из государств - участников Содружества Независимых Государств - с 22 до 38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рост доступности для соотечественников, проживающих за </w:t>
            </w:r>
            <w:r w:rsidRPr="00C57206">
              <w:rPr>
                <w:rFonts w:ascii="Times New Roman" w:hAnsi="Times New Roman" w:cs="Times New Roman"/>
              </w:rPr>
              <w:lastRenderedPageBreak/>
              <w:t>рубежом, информационных материалов по русскому языку и культуре России - с 38 до 40 процентов;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рост доступности использования специальных дистанционных технологий в обучении русскому языку и культуре России для соотечественников (детей и взрослых), проживающих за рубежом, - с 22 до 33 процентов</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sectPr w:rsidR="00C57206" w:rsidRPr="00C57206">
          <w:pgSz w:w="16838" w:h="11905" w:orient="landscape"/>
          <w:pgMar w:top="1701" w:right="1134" w:bottom="850" w:left="1134" w:header="720" w:footer="720" w:gutter="0"/>
          <w:cols w:space="720"/>
          <w:noEndnote/>
        </w:sect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12" w:name="Par686"/>
      <w:bookmarkEnd w:id="12"/>
      <w:r w:rsidRPr="00C57206">
        <w:rPr>
          <w:rFonts w:ascii="Times New Roman" w:hAnsi="Times New Roman" w:cs="Times New Roman"/>
        </w:rPr>
        <w:t xml:space="preserve">1. Описание приоритетов и целей </w:t>
      </w:r>
      <w:proofErr w:type="gramStart"/>
      <w:r w:rsidRPr="00C57206">
        <w:rPr>
          <w:rFonts w:ascii="Times New Roman" w:hAnsi="Times New Roman" w:cs="Times New Roman"/>
        </w:rPr>
        <w:t>государственной</w:t>
      </w:r>
      <w:proofErr w:type="gramEnd"/>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политики в сфере образования, в том числе общие требования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к государственной политике субъектов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в сфере образования</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Повышение эффективности и качества образования - одно из базовых направлений реализации государственной политики, общая рамка тех системных преобразований, которые обеспечат решение вопросов социально-экономического развития. Общими целями государственной программы Российской Федерации "Развитие образования" на 2013 - 2020 годы (далее - Программа) являются обеспечение соответствия качества российского образования меняющимся запросам населения и перспективным задачам развития российского общества и экономики, повышение эффективности реализации молодежной политики в интересах инновационного, социально ориентированного развития страны.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Качественные изменения системы образования до 2020 года должны произойти на всех уровнях образования. </w:t>
      </w:r>
      <w:proofErr w:type="gramStart"/>
      <w:r w:rsidRPr="00C57206">
        <w:rPr>
          <w:rFonts w:ascii="Times New Roman" w:hAnsi="Times New Roman" w:cs="Times New Roman"/>
        </w:rPr>
        <w:t xml:space="preserve">С учетом установленного Федеральным </w:t>
      </w:r>
      <w:hyperlink r:id="rId17" w:history="1">
        <w:r w:rsidRPr="00C57206">
          <w:rPr>
            <w:rFonts w:ascii="Times New Roman" w:hAnsi="Times New Roman" w:cs="Times New Roman"/>
            <w:color w:val="0000FF"/>
          </w:rPr>
          <w:t>законом</w:t>
        </w:r>
      </w:hyperlink>
      <w:r w:rsidRPr="00C57206">
        <w:rPr>
          <w:rFonts w:ascii="Times New Roman" w:hAnsi="Times New Roman" w:cs="Times New Roman"/>
        </w:rPr>
        <w:t xml:space="preserve"> "Об образовании в Российской Федерации" разделения полномочий участие субъектов Российской Федерации в реализации приоритетов и целей государственной политики в сфере образования планируется через координацию плана деятельности Министерства образования и науки Российской Федерации на 2013 - 2018 годы, </w:t>
      </w:r>
      <w:hyperlink r:id="rId18" w:history="1">
        <w:r w:rsidRPr="00C57206">
          <w:rPr>
            <w:rFonts w:ascii="Times New Roman" w:hAnsi="Times New Roman" w:cs="Times New Roman"/>
            <w:color w:val="0000FF"/>
          </w:rPr>
          <w:t>плана мероприятий</w:t>
        </w:r>
      </w:hyperlink>
      <w:r w:rsidRPr="00C57206">
        <w:rPr>
          <w:rFonts w:ascii="Times New Roman" w:hAnsi="Times New Roman" w:cs="Times New Roman"/>
        </w:rPr>
        <w:t xml:space="preserve"> ("дорожной карты") "Изменения в отраслях социальной сферы, направленные на повышение эффективности образования и науки", утвержденного распоряжением Правительства</w:t>
      </w:r>
      <w:proofErr w:type="gramEnd"/>
      <w:r w:rsidRPr="00C57206">
        <w:rPr>
          <w:rFonts w:ascii="Times New Roman" w:hAnsi="Times New Roman" w:cs="Times New Roman"/>
        </w:rPr>
        <w:t xml:space="preserve"> Российской Федерации от 30 декабря 2012 г. N 2620-р и региональных отраслевых "дорожных карт".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Для каждого уровня образования определены ключевые задачи и направления развития. Общим направлением деятельности является совершенствование структуры и сети образовательных организаций.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В общем образовании, включающем уровень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 приоритетными в государственной образовательной политике Российской Федерации являются: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достижение к 2016 году 100 процентов доступности дошкольного образования для детей в возрасте от 3 до 7 лет;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внедрение федерального государственного образовательного стандарта дошкольного образования во всех организациях, реализующих программы дошкольного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удовлетворение потребности в дополнительных местах в общеобразовательных организациях;</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сокращение разрыва образовательных результатов школьников (по результатам единого государственного экзамена) за счет реализации соответствующих образовательных программ;</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обеспечение условий обучения в соответствии с требованиями федеральных государственных образовательных стандартов;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реализация целостной программы взаимосвязанных изменений системы педагогического образования, повышения квалификации работающих педагогов, процедур оценки квалификации и аттестации педагогов, условий оплаты труда, базирующихся на содержании и требованиях профессионального стандарта педагога.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Расширение потенциала системы дополнительного образования детей в субъектах Российской Федерации планируется через мероприятия, направленные на обеспечение охвата 70 процентов детей в возрасте 5 - 18 лет программами дополнительного образования </w:t>
      </w:r>
      <w:proofErr w:type="gramStart"/>
      <w:r w:rsidRPr="00C57206">
        <w:rPr>
          <w:rFonts w:ascii="Times New Roman" w:hAnsi="Times New Roman" w:cs="Times New Roman"/>
        </w:rPr>
        <w:t>через</w:t>
      </w:r>
      <w:proofErr w:type="gramEnd"/>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разработку, реализацию программ (проектов) развития дополнительного образования детей, обеспечивающих их социализацию, занятость и оздоровление;</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развитие сетевых моделей реализации программ дополнительного образования образовательными организациями общего и дополнительного образования детей, учреждениями культуры и спорта;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развитие программ дополнительного образования, реализуемых на базе организаций общего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За счет реализуемых в субъектах Российской Федерации мероприятий к 2018 году будет обеспечено повышение удельного веса численности детей и молодежи, охваченных дополнительным образованием, в том числе обеспечено увеличение доли детей и молодежи, посещающих программы технической направленности, занимающихся в спортивных секциях и участвующих в мероприятиях по патриотическому воспитанию.</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lastRenderedPageBreak/>
        <w:t xml:space="preserve">В системе профессионального образования приоритетной является деятельность, направленная на повышение результативности деятельности образовательных организаций высшего образования с учетом их специализации, эффективное взаимодействие организаций высшего и среднего профессионального образования и работодателей. Основными направлениями планируемых изменений в сфере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(включая высшее образование) являются: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диверсификация образовательных программ в соответствии с федеральными государственными образовательными стандартами;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повышение эффективности расходования средств федерального бюджета, в том числе за счет использования механизмов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образовательной деятельности;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разработка и использование механизмов, обеспечивающих взаимодействие субъектов Российской Федерации и Министерства образования и науки Российской Федерации при распределении контрольных цифр приема в государственные вузы на специальности, востребованные экономикой региона;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развитие оценки качества профессионального образования и профессионального обучения на основе внедрения системы сертификации профессиональных квалификаций;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повышение эффективности сети и конкурентоспособности организаций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в том числе через поддержку ведущих вузов;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определение структуры контрольных цифр приема по отдельным направлениям подготовки и специальностям на основании прогнозной отраслевой и региональной потребности в кадрах (включая мероприятия, предусматривающие подготовку квалифицированных кадров для организаций оборонно-промышленного комплекса);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сближение программ профессионального образования с реальными потребностями работодателей через внедрение программ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реализацию программы повышения квалификации инженерных кадров;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стимулирование работодателей к созданию образовательных организаций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в которых предусмотрено совмещение теоретических знаний с практическим обучением на предприятиях.</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Программой предусмотрена поддержка вузов Дальневосточного федерального округа и Байкальского региона, Северо-Кавказского федерального округа, в том числе в рамках финансового обеспечения программ развития вузов, а также субъектов Российской Федерации Дальневосточного федерального округа и Байкальского региона, Северо-Кавказского федерального округа в части поддержки проектов модернизации региональных систем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 xml:space="preserve">Опережающее развитие Дальнего Востока в рамках </w:t>
      </w:r>
      <w:hyperlink w:anchor="Par2631" w:history="1">
        <w:r w:rsidRPr="00C57206">
          <w:rPr>
            <w:rFonts w:ascii="Times New Roman" w:hAnsi="Times New Roman" w:cs="Times New Roman"/>
            <w:color w:val="0000FF"/>
          </w:rPr>
          <w:t>подпрограммы 1</w:t>
        </w:r>
      </w:hyperlink>
      <w:r w:rsidRPr="00C57206">
        <w:rPr>
          <w:rFonts w:ascii="Times New Roman" w:hAnsi="Times New Roman" w:cs="Times New Roman"/>
        </w:rPr>
        <w:t xml:space="preserve"> Программы обеспечено основными мероприятиями 1.1 "Формирование государственного задания и реализация образовательных программ высшего образования с учетом выхода на эффективный контракт с научно-педагогическими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 с учетом повышенного норматива для ведущих вузов, осуществляющих подготовку специалистов по инженерным, медицинским и естественнонаучным направлениям (специальностям), 1.5 "Повышение качества профессионального</w:t>
      </w:r>
      <w:proofErr w:type="gramEnd"/>
      <w:r w:rsidRPr="00C57206">
        <w:rPr>
          <w:rFonts w:ascii="Times New Roman" w:hAnsi="Times New Roman" w:cs="Times New Roman"/>
        </w:rPr>
        <w:t xml:space="preserve"> образования, в том числе через поддержку интернационализации, а также программ развития вузов" и 1.7 "Модернизация инфраструктуры системы профессионального образования", в рамках </w:t>
      </w:r>
      <w:hyperlink w:anchor="Par2748" w:history="1">
        <w:r w:rsidRPr="00C57206">
          <w:rPr>
            <w:rFonts w:ascii="Times New Roman" w:hAnsi="Times New Roman" w:cs="Times New Roman"/>
            <w:color w:val="0000FF"/>
          </w:rPr>
          <w:t>подпрограммы 2</w:t>
        </w:r>
      </w:hyperlink>
      <w:r w:rsidRPr="00C57206">
        <w:rPr>
          <w:rFonts w:ascii="Times New Roman" w:hAnsi="Times New Roman" w:cs="Times New Roman"/>
        </w:rPr>
        <w:t xml:space="preserve"> Программы - основными мероприятиями 2.1 "Развитие дошкольного образования" и 2.3 "Развитие дополнительного и неформального образования и социализации детей".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Указанные мероприятия обеспечивают формирование государственного задания и реализацию на его основе образовательных программ высшего образования - образовательных программ подготовки специалистов, бакалавров, образовательных программ магистратуры, аспирантуры, интернатуры, ординатуры, а также государственное задание на подготовку докторантов.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Федеральное государственное автономное образовательное учреждение высшего профессионального образования "Дальневосточный федеральный университет" получил право на получение субсидии на реализацию программы повышения международной конкурентоспособности среди ведущих мировых научно-образовательных центров (</w:t>
      </w:r>
      <w:hyperlink r:id="rId19" w:history="1">
        <w:r w:rsidRPr="00C57206">
          <w:rPr>
            <w:rFonts w:ascii="Times New Roman" w:hAnsi="Times New Roman" w:cs="Times New Roman"/>
            <w:color w:val="0000FF"/>
          </w:rPr>
          <w:t>постановление</w:t>
        </w:r>
      </w:hyperlink>
      <w:r w:rsidRPr="00C57206">
        <w:rPr>
          <w:rFonts w:ascii="Times New Roman" w:hAnsi="Times New Roman" w:cs="Times New Roman"/>
        </w:rPr>
        <w:t xml:space="preserve"> Правительства Российской Федерации от 16 марта 2013 г. N 211 "О мерах государственной поддержки ведущих университетов Российской Федерации в целях повышения их </w:t>
      </w:r>
      <w:r w:rsidRPr="00C57206">
        <w:rPr>
          <w:rFonts w:ascii="Times New Roman" w:hAnsi="Times New Roman" w:cs="Times New Roman"/>
        </w:rPr>
        <w:lastRenderedPageBreak/>
        <w:t>конкурентоспособности среди ведущих мировых научно-образовательных центров").</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В соответствии с </w:t>
      </w:r>
      <w:hyperlink r:id="rId20" w:history="1">
        <w:r w:rsidRPr="00C57206">
          <w:rPr>
            <w:rFonts w:ascii="Times New Roman" w:hAnsi="Times New Roman" w:cs="Times New Roman"/>
            <w:color w:val="0000FF"/>
          </w:rPr>
          <w:t>Указом</w:t>
        </w:r>
      </w:hyperlink>
      <w:r w:rsidRPr="00C57206">
        <w:rPr>
          <w:rFonts w:ascii="Times New Roman" w:hAnsi="Times New Roman" w:cs="Times New Roman"/>
        </w:rPr>
        <w:t xml:space="preserve"> Президента Российской Федерации от 7 мая 2012 г. N 599 "О мерах по реализации государственной политики в области образования и науки" к 2016 году необходимо решить задачу по достижению 100-процентной доступности дошкольного образования для детей от 3 до 7 лет.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Программой предусмотрена поддержка региональных проектов, направленных на создание дополнительных мест для предоставления услуг дошкольного образования. Субсидии из федерального бюджета распределяются между субъектами Российской Федерации на основе соответствующих распоряжений Правительства Российской Федерации. Субсидия на реализацию комплексных программ поддержки развития дошкольных образовательных организаций в регионах направляется на оснащение дополнительно созданных мест для детей дошкольного возраста детской мебелью, осветительными приборами, спортивным инвентарем, игрушками и другим оборудованием и средствами обучения. </w:t>
      </w:r>
      <w:proofErr w:type="gramStart"/>
      <w:r w:rsidRPr="00C57206">
        <w:rPr>
          <w:rFonts w:ascii="Times New Roman" w:hAnsi="Times New Roman" w:cs="Times New Roman"/>
        </w:rPr>
        <w:t>Поддержка из федерального бюджета мероприятий по модернизации региональных систем дошкольного образования в 2013 - 2014 годах направлена на приобретение оборудования для оснащения дополнительных мест в дошкольных образовательных организациях, создание дополнительных мест в дошкольных образовательных и иных организациях за счет эффективного использования их помещений, возврат в систему дошкольного образования зданий, используемых не по целевому назначению, реконструкцию, капитальный и текущий ремонт зданий дошкольных</w:t>
      </w:r>
      <w:proofErr w:type="gramEnd"/>
      <w:r w:rsidRPr="00C57206">
        <w:rPr>
          <w:rFonts w:ascii="Times New Roman" w:hAnsi="Times New Roman" w:cs="Times New Roman"/>
        </w:rPr>
        <w:t xml:space="preserve"> образовательных организаций, строительство зданий дошкольных образовательных организаций, приобретение зданий и помещений для реализации программ дошкольного образования, поддержку развития негосударственного сектора дошкольного образования, развитие иных форм предоставления дошкольного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Одним из ключевых направлений государственной социальной политики является повышение заработной платы педагогических работников с учетом показателей эффективности и качества услуг.</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 xml:space="preserve">Целевые показатели заработных плат педагогических работников зафиксированы в отраслевых "дорожных картах" субъектов Российской Федерации и опираются на утвержденный Правительством Российской Федерации в соответствии с </w:t>
      </w:r>
      <w:hyperlink r:id="rId21" w:history="1">
        <w:r w:rsidRPr="00C57206">
          <w:rPr>
            <w:rFonts w:ascii="Times New Roman" w:hAnsi="Times New Roman" w:cs="Times New Roman"/>
            <w:color w:val="0000FF"/>
          </w:rPr>
          <w:t>Указом</w:t>
        </w:r>
      </w:hyperlink>
      <w:r w:rsidRPr="00C57206">
        <w:rPr>
          <w:rFonts w:ascii="Times New Roman" w:hAnsi="Times New Roman" w:cs="Times New Roman"/>
        </w:rPr>
        <w:t xml:space="preserve"> Президента Российской Федерации от 7 мая 2012 г. N 597 "О мероприятиях по реализации государственной социальной политики" план мероприятий, в котором установлены целевые значения повышения оплаты труда по каждой категории педагогических работников (в соответствии с</w:t>
      </w:r>
      <w:proofErr w:type="gramEnd"/>
      <w:r w:rsidRPr="00C57206">
        <w:rPr>
          <w:rFonts w:ascii="Times New Roman" w:hAnsi="Times New Roman" w:cs="Times New Roman"/>
        </w:rPr>
        <w:t xml:space="preserve"> </w:t>
      </w:r>
      <w:hyperlink r:id="rId22" w:history="1">
        <w:proofErr w:type="gramStart"/>
        <w:r w:rsidRPr="00C57206">
          <w:rPr>
            <w:rFonts w:ascii="Times New Roman" w:hAnsi="Times New Roman" w:cs="Times New Roman"/>
            <w:color w:val="0000FF"/>
          </w:rPr>
          <w:t>Программой</w:t>
        </w:r>
      </w:hyperlink>
      <w:r w:rsidRPr="00C57206">
        <w:rPr>
          <w:rFonts w:ascii="Times New Roman" w:hAnsi="Times New Roman" w:cs="Times New Roman"/>
        </w:rPr>
        <w:t xml:space="preserve"> поэтапного совершенствования системы оплаты труда в государственных (муниципальных) организациях на 2012 - 2018 годы, утвержденной распоряжением Правительства Российской Федерации от 26 ноября 2012 г. N 2190-р).</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Для повышения заработных плат педагогических работников необходима слаженная работа всей системы образования, каждого уровня - от федерального уровня до уровня образовательной организации. Это связано с особенностями закрепления полномочий по организации и финансовому обеспечению различных уровней образования. Федеральный уровень - это высшее образование, региональный - среднее профессиональное, дополнительное образование детей, органы местного самоуправления - дошкольное, общее и, преимущественно, дополнительное образование детей.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Руководство страны отмечает необходимость выхода на эффективный контракт с педагогическими работниками. Эффективный контракт в образовании - это механизм "увязки" заработной платы с качеством и результатами педагогической работы.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 каждой организации (медицинской, образовательной, научной) должна быть сформирована собственная программа развития и кадрового обновления. Одним из ключевых приоритетов Программы является реализация комплекса мероприятий по обновлению педагогических кадров, прежде всего общеобразовательных организаций.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Согласованный с учетом позиций профессионального, экспертного сообщества и потребителей образовательных услуг набор мероприятий позволит решить ряд важных проблем, имеющихся в системе подготовки и повышения квалификации педагогических кадров, в самой профессиональной деятельности педагогов, и обеспечить повышение качества их работы, направленной на достижение высоких образовательных результатов обучающихся.</w:t>
      </w:r>
      <w:proofErr w:type="gramEnd"/>
      <w:r w:rsidRPr="00C57206">
        <w:rPr>
          <w:rFonts w:ascii="Times New Roman" w:hAnsi="Times New Roman" w:cs="Times New Roman"/>
        </w:rPr>
        <w:t xml:space="preserve"> В связи с этим с федерального уровня будет обеспечено методическое сопровождение органов государственной власти субъектов Российской Федерации, осуществляющих управление в сфере образования, в процессе апробации и внедрения профессионального стандарта педагога в рамках федеральных, </w:t>
      </w:r>
      <w:r w:rsidRPr="00C57206">
        <w:rPr>
          <w:rFonts w:ascii="Times New Roman" w:hAnsi="Times New Roman" w:cs="Times New Roman"/>
        </w:rPr>
        <w:lastRenderedPageBreak/>
        <w:t>региональных и муниципальных пилотных проектов.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Важнейшим институциональным компонентом системы образования Российской Федерации призвана стать общероссийская система оценки качества образования, включающая: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процедуры государственной регламентации образовательной деятельности;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процедуры независимой оценки качества образования, профессионально-общественной аккредитации образовательных программ;</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участие Российской Федерации в международных сопоставительных исследованиях качества результатов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Осуществление деятельности в интересах потребителей образовательных услуг и улучшение информированности потребителей о качестве работы образовательных организаций в субъектах Российской Федерации </w:t>
      </w:r>
      <w:proofErr w:type="gramStart"/>
      <w:r w:rsidRPr="00C57206">
        <w:rPr>
          <w:rFonts w:ascii="Times New Roman" w:hAnsi="Times New Roman" w:cs="Times New Roman"/>
        </w:rPr>
        <w:t>планируется</w:t>
      </w:r>
      <w:proofErr w:type="gramEnd"/>
      <w:r w:rsidRPr="00C57206">
        <w:rPr>
          <w:rFonts w:ascii="Times New Roman" w:hAnsi="Times New Roman" w:cs="Times New Roman"/>
        </w:rPr>
        <w:t xml:space="preserve"> в том числе через:</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привлечение к оценке качества образования общественных и общественно-профессиональных организаций, негосударственных, автономных некоммерческих организаций, отдельных физических лиц в качестве экспертов, специализирующихся на вопросах оценки качества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координацию действий федеральных органов исполнительной власти и органов исполнительной власти субъектов Российской Федерации, негосударственных структур, общественных, общественно-профессиональных организаций по повышению качества условий образовательного процесса, реализуемых образовательными организациями образовательных программ, результатов освоения образовательных программ, определяемых федеральными государственными образовательными стандартами и соответствующих интересам потребителей образовательных услуг;</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совершенствование содержания и способов организации образовательного процесса в образовательных организациях для достижения соответствия результатов освоения образовательных программ современным требованиям в соответствии с федеральными государственными образовательными стандартами;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осуществление мероприятий по повышению эффективности, качества и доступности образовательных услуг;</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мониторинг системы образования и обеспечение открытости информации о деятельности образовательных организаций.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В результате реализации Программы ожидается внедрение целостной и сбалансированной системы процедур и механизмов оценки качества образования, реализуемых на федеральном и региональном уровнях.</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В рамках реализации мероприятий Программы будет обеспечен доступ в информационно-телекоммуникационной сети "Интернет" к открытым данным, содержащимся в информационных системах органов государственной власти Российской Федерации, субъектов Российской Федерации, осуществляющих управление в сфере образования. </w:t>
      </w:r>
      <w:proofErr w:type="gramStart"/>
      <w:r w:rsidRPr="00C57206">
        <w:rPr>
          <w:rFonts w:ascii="Times New Roman" w:hAnsi="Times New Roman" w:cs="Times New Roman"/>
        </w:rPr>
        <w:t>За счет перевода услуги по приему заявлений, постановке на учет и зачислению детей в образовательные организации, реализующие основную образовательную программу дошкольного образования (детские сады) в электронный вид (электронная очередь), к 2018 году повысится доля граждан, использующих механизм получения государственных и муниципальных услуг в электронной форме.</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В Программу включены федеральная целевая </w:t>
      </w:r>
      <w:hyperlink r:id="rId23"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"Русский язык" на 2011 - 2015 годы и Федеральная целевая </w:t>
      </w:r>
      <w:hyperlink r:id="rId24"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развития образования на 2011 - 2015 годы. Включение действующей Федеральной целевой </w:t>
      </w:r>
      <w:hyperlink r:id="rId25"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развития образования на 2011 - 2015 годы предусматривает переход с 2016 года к программно-целевому методу в рамках Программы, интегрирующей мероприятия и финансовые средства, направленные на функционирование и развитие системы образования. В развитие мероприятий Федеральной целевой </w:t>
      </w:r>
      <w:hyperlink r:id="rId26"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развития образования на 2011 - 2015 годы, требующих продолжения после 2015 года, соответствующие задачи включаются в подпрограммы Программы.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При решении задач Программы не предполагается заключение и исполнение долгосрочных государственных контрактов.</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Программой предусмотрены мероприятия по реализации направлений приоритетного национального проекта "Образование" на 2014 - 2016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outlineLvl w:val="1"/>
        <w:rPr>
          <w:rFonts w:ascii="Times New Roman" w:hAnsi="Times New Roman" w:cs="Times New Roman"/>
        </w:rPr>
      </w:pPr>
      <w:bookmarkStart w:id="13" w:name="Par743"/>
      <w:bookmarkEnd w:id="13"/>
      <w:r w:rsidRPr="00C57206">
        <w:rPr>
          <w:rFonts w:ascii="Times New Roman" w:hAnsi="Times New Roman" w:cs="Times New Roman"/>
        </w:rPr>
        <w:t xml:space="preserve">2. Общая характеристика участия субъектов </w:t>
      </w:r>
      <w:proofErr w:type="gramStart"/>
      <w:r w:rsidRPr="00C57206">
        <w:rPr>
          <w:rFonts w:ascii="Times New Roman" w:hAnsi="Times New Roman" w:cs="Times New Roman"/>
        </w:rPr>
        <w:t>Российской</w:t>
      </w:r>
      <w:proofErr w:type="gramEnd"/>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gramStart"/>
      <w:r w:rsidRPr="00C57206">
        <w:rPr>
          <w:rFonts w:ascii="Times New Roman" w:hAnsi="Times New Roman" w:cs="Times New Roman"/>
        </w:rPr>
        <w:t>Федерации в реализации Программы (в том числе обоснование</w:t>
      </w:r>
      <w:proofErr w:type="gramEnd"/>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состава и значений целевых показателей и индикаторов,</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характеризующих достижение ожидаемых результатов),</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если сфера реализации Программы полностью либо частично</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gramStart"/>
      <w:r w:rsidRPr="00C57206">
        <w:rPr>
          <w:rFonts w:ascii="Times New Roman" w:hAnsi="Times New Roman" w:cs="Times New Roman"/>
        </w:rPr>
        <w:t>отнесена</w:t>
      </w:r>
      <w:proofErr w:type="gramEnd"/>
      <w:r w:rsidRPr="00C57206">
        <w:rPr>
          <w:rFonts w:ascii="Times New Roman" w:hAnsi="Times New Roman" w:cs="Times New Roman"/>
        </w:rPr>
        <w:t xml:space="preserve"> к предметам совместного ведения Российской</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Федерации и субъектов Российской Федерации</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Субъекты Российской Федерации и органы местного самоуправления участвуют в Программе в части реализации осуществляемых в соответствии с законодательством Российской Федерации следующих полномочий: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создание условий для осуществления присмотра и ухода за детьми, содержания детей в государственных образовательных организациях;</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финансовое обеспечение получения дошкольного образования, начального общего, основного общего, среднего общего образования в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организация предоставления дополнительного образования детей в государственных образовательных организациях;</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обеспечение осуществления мониторинга в системе образования на уровне субъектов Российской Федерации, реализация государственной молодежной политики.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Поскольку сфера образования является предметом совместного ведения Российской Федерации и субъектов Российской Федерации, достижение значений ряда показателей Программы, а также </w:t>
      </w:r>
      <w:hyperlink w:anchor="Par139" w:history="1">
        <w:r w:rsidRPr="00C57206">
          <w:rPr>
            <w:rFonts w:ascii="Times New Roman" w:hAnsi="Times New Roman" w:cs="Times New Roman"/>
            <w:color w:val="0000FF"/>
          </w:rPr>
          <w:t>подпрограмм 1</w:t>
        </w:r>
      </w:hyperlink>
      <w:r w:rsidRPr="00C57206">
        <w:rPr>
          <w:rFonts w:ascii="Times New Roman" w:hAnsi="Times New Roman" w:cs="Times New Roman"/>
        </w:rPr>
        <w:t xml:space="preserve"> - </w:t>
      </w:r>
      <w:hyperlink w:anchor="Par348" w:history="1">
        <w:r w:rsidRPr="00C57206">
          <w:rPr>
            <w:rFonts w:ascii="Times New Roman" w:hAnsi="Times New Roman" w:cs="Times New Roman"/>
            <w:color w:val="0000FF"/>
          </w:rPr>
          <w:t>3</w:t>
        </w:r>
      </w:hyperlink>
      <w:r w:rsidRPr="00C57206">
        <w:rPr>
          <w:rFonts w:ascii="Times New Roman" w:hAnsi="Times New Roman" w:cs="Times New Roman"/>
        </w:rPr>
        <w:t xml:space="preserve"> Программы связано с деятельностью субъектов Российской Федерации и органов местного самоуправления.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Достижение указанных ниже показателей Программы и подпрограмм зависит от объемов ее финансового обеспечения и из федерального бюджета, из консолидированных бюджетов субъектов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удельный вес численности детей дошкольных образовательных организаций в возрасте от 3 до 7 лет, охваченных образовательными программами, соответствующими новому образовательному стандарту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 реализующих образовательные программы среднего профессионального образования (из всех источников) к среднемесячной заработной плате в субъекте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в сфере общего образования в субъекте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 образовательных организаций общего образования к средней заработной плате в соответствующем субъекте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отношение среднемесячной заработной платы педагогических работников государственных (муниципальных) организаций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 к среднемесячной заработной </w:t>
      </w:r>
      <w:r w:rsidRPr="00C57206">
        <w:rPr>
          <w:rFonts w:ascii="Times New Roman" w:hAnsi="Times New Roman" w:cs="Times New Roman"/>
        </w:rPr>
        <w:lastRenderedPageBreak/>
        <w:t>плате учителей в соответствующем субъекте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удельный вес численности обучающихся в государственных и муниципальных общеобразовательных организациях,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государственных и муниципальных общеобразовательных организаций;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удельный вес численности выпускников организаций профессионального образования последнего года выпуска, трудоустроившихся по полученной специальности;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охват населения программами дополнительного профессионального образования (удельный вес численности занятого населения в возрасте 25 - 65 лет, прошедшего повышение квалификации и (или) профессиональную переподготовку, в общей численности занятого в экономике населения указанной возрастной группы);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молодежи в возрасте от 14 до 30 лет.</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 целях осуществления государственной политики в области устойчивого развития сельских территорий, а также для координации и мониторинга модернизации региональных систем образования Программой по ряду показателей предусмотрены значения по городским поселениям и сельской местности.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Отдельной задачей модернизации системы образования является разработка и реализация решений, обеспечивающих координацию взаимодействия федеральной и региональной составляющих государственной политики в сфере образования. Соответствующие решения лежат в плоскости оптимизационных мероприятий, при которых высвобождающимся педагогам сети профессионального образования могут предоставляться рабочие места в организациях общего образования (с учетом необходимой переподготовки и повышения квалификации и иных мероприятий). Аналогичные подходы могут применяться к рациональному использованию имущественного комплекса системы образования. Другим направлением координации федеральной и региональной составляющих государственной политики в сфере образования является "увязка" государственного задания за счет средств федерального бюджета на подготовку специалистов в системе профессионального образования с реальными потребностями регионов в соответствующих специалистах. Такие подходы сегодня развиваются через инструменты формирования и распределения контрольных цифр приема граждан на соответствующие программы, финансируемые за счет средств федерального бюджета.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Региональные "дорожные карты" изменений в сфере образования являются инструментом координации деятельности Министерства образования и науки Российской Федерации и органов исполнительной власти субъектов Российской Федерации для достижения соответствующих индикаторов и показателей Программы.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В "дорожных картах" субъектов Российской Федерации установлены до 2018 года целевые значения показателя соотношения по количеству потребителей образовательной услуги на единицу основного персонала. Также показатели используются в качестве интегральных показателей Программы в части обеспечения роста производительности труда педагогических работников с учетом </w:t>
      </w:r>
      <w:proofErr w:type="gramStart"/>
      <w:r w:rsidRPr="00C57206">
        <w:rPr>
          <w:rFonts w:ascii="Times New Roman" w:hAnsi="Times New Roman" w:cs="Times New Roman"/>
        </w:rPr>
        <w:t>повышения эффективности деятельности сети образовательных организаций</w:t>
      </w:r>
      <w:proofErr w:type="gramEnd"/>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численность детей в дошкольных образовательных организациях, приходящихся на одного педагогического работника;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численность </w:t>
      </w:r>
      <w:proofErr w:type="gramStart"/>
      <w:r w:rsidRPr="00C57206">
        <w:rPr>
          <w:rFonts w:ascii="Times New Roman" w:hAnsi="Times New Roman" w:cs="Times New Roman"/>
        </w:rPr>
        <w:t>обучающихся</w:t>
      </w:r>
      <w:proofErr w:type="gramEnd"/>
      <w:r w:rsidRPr="00C57206">
        <w:rPr>
          <w:rFonts w:ascii="Times New Roman" w:hAnsi="Times New Roman" w:cs="Times New Roman"/>
        </w:rPr>
        <w:t xml:space="preserve"> в расчете на одного педагогического работника общего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численность студентов, обучающихся по образовательным программам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численность студентов, обучающихся по образовательным программам высшего </w:t>
      </w:r>
      <w:r w:rsidRPr="00C57206">
        <w:rPr>
          <w:rFonts w:ascii="Times New Roman" w:hAnsi="Times New Roman" w:cs="Times New Roman"/>
        </w:rPr>
        <w:lastRenderedPageBreak/>
        <w:t xml:space="preserve">образования -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программам магистратуры, в расчете на одного работника профессорско-преподавательского состава.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 соответствии с законодательством о разграничении полномочий между различными уровнями власти в Российской Федерации реализация полномочий субъектов Российской Федерации осуществляется ими самостоятельно за счет соответствующих бюджетов. Финансовое обеспечение мероприятий, необходимых для достижения целевых значений соответствующих показателей (индикаторов) предусматривается в консолидированных бюджетах субъектов Российской Федерации.</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 качестве механизма, обеспечивающего реализацию целей государственной политики в сфере образования, выступают также целевые субсидии на реализацию соответствующих программ и проектов в субъектах Российской Федерации. Выделение субсидий осуществляется в соответствии с решениями Правительства Российской Федерации о поддержке комплексных проектов, направленных на достижение одного или нескольких целевых показателей, характеризующих качественные изменения в сфере дошкольного, общего образования, дополнительного образования детей, среднего профессионального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Определение объема федерального </w:t>
      </w:r>
      <w:proofErr w:type="spellStart"/>
      <w:r w:rsidRPr="00C57206">
        <w:rPr>
          <w:rFonts w:ascii="Times New Roman" w:hAnsi="Times New Roman" w:cs="Times New Roman"/>
        </w:rPr>
        <w:t>софинансирования</w:t>
      </w:r>
      <w:proofErr w:type="spellEnd"/>
      <w:r w:rsidRPr="00C57206">
        <w:rPr>
          <w:rFonts w:ascii="Times New Roman" w:hAnsi="Times New Roman" w:cs="Times New Roman"/>
        </w:rPr>
        <w:t xml:space="preserve"> проектов по развитию образования в субъектах Российской Федерации осуществляется с учетом бюджетной обеспеченности и сбалансированности консолидированных бюджетов субъектов Российской Федерации. </w:t>
      </w:r>
      <w:proofErr w:type="spellStart"/>
      <w:r w:rsidRPr="00C57206">
        <w:rPr>
          <w:rFonts w:ascii="Times New Roman" w:hAnsi="Times New Roman" w:cs="Times New Roman"/>
        </w:rPr>
        <w:t>Приоритезация</w:t>
      </w:r>
      <w:proofErr w:type="spellEnd"/>
      <w:r w:rsidRPr="00C57206">
        <w:rPr>
          <w:rFonts w:ascii="Times New Roman" w:hAnsi="Times New Roman" w:cs="Times New Roman"/>
        </w:rPr>
        <w:t xml:space="preserve"> и поэтапная концентрация финансовых, организационных средств на ключевых направлениях изменений в сфере образования позволит привлечь в региональные бюджеты дополнительные федеральные средства для реализации собственных полномочий и достижения заявленных в "дорожных картах" показателей.</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Основные объемы федеральных средств в рамках основных мероприятий </w:t>
      </w:r>
      <w:hyperlink w:anchor="Par246" w:history="1">
        <w:r w:rsidRPr="00C57206">
          <w:rPr>
            <w:rFonts w:ascii="Times New Roman" w:hAnsi="Times New Roman" w:cs="Times New Roman"/>
            <w:color w:val="0000FF"/>
          </w:rPr>
          <w:t>подпрограммы 2</w:t>
        </w:r>
      </w:hyperlink>
      <w:r w:rsidRPr="00C57206">
        <w:rPr>
          <w:rFonts w:ascii="Times New Roman" w:hAnsi="Times New Roman" w:cs="Times New Roman"/>
        </w:rPr>
        <w:t xml:space="preserve"> Программы направляются в субъекты Российской Федерации для реализации мероприятий по сокращению очередности на получение услуг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 Предусмотренные в соответствии с Федеральным законом "О федеральном бюджете на 2014 год и плановый период 2015 - 2016 годов" в рамках Программы финансовые средства направляются на реализацию мероприятий по созданию дополнительных мест в системе дошкольного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Масштабные проекты в сфере дошкольного образования обусловлены демографической ситуацией и направлены на работу с возросшим контингентом детей дошкольного возраста.</w:t>
      </w:r>
      <w:proofErr w:type="gramEnd"/>
      <w:r w:rsidRPr="00C57206">
        <w:rPr>
          <w:rFonts w:ascii="Times New Roman" w:hAnsi="Times New Roman" w:cs="Times New Roman"/>
        </w:rPr>
        <w:t xml:space="preserve"> При этом тенденции изменения численности детей на период до 2020 года, острая нехватка мест в организациях общего образования, сменный режим обучения в отдельных регионах требуют принятия комплекса мер по развитию и укреплению материально-технической базы сети школ. По оценке Министерства образования и науки Российской Федерации, на основании демографического прогноза Росстата к 2020/21 учебному году потребуется на 2,5 млн. мест больше, чем в 2012/13 учебном году. Это означает, что субъекты Российской Федерации в среднесрочной перспективе должны предусмотреть значительные финансовые средства на решение вопроса доступности в школах условий обучения, соответствующих требованиям федеральных государственных стандартов общего образования, а также использовать соответствующие здания организациями как дошкольного, так и начального общего образования.</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В рамках Программы предполагается выделение средств федерального бюджета субъектам Российской Федерации на решение приоритетных для развития отрасли задач. Субсидии из федерального бюджета на обеспечение мер, направленных на развитие дошкольного, общего и дополнительного образования детей, среднего профессионального образования, дополнительного профессионального образования, в перспективе могут выделяться субъектам Российской Федерации на конкурсной основе в соответствии с принципом "деньги в обмен на обязательства".</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 xml:space="preserve">В качестве механизмов контроля за исполнением субъектами Российской Федерации относящихся к их полномочиям обязательств по финансовому обеспечению мероприятий, предусмотренных Программой, используется мониторинг реализации региональных отраслевых "дорожных карт" с учетом достижения ключевых показателей повышения эффективности, обеспечения структурных преобразований, установленных в </w:t>
      </w:r>
      <w:hyperlink r:id="rId27" w:history="1">
        <w:r w:rsidRPr="00C57206">
          <w:rPr>
            <w:rFonts w:ascii="Times New Roman" w:hAnsi="Times New Roman" w:cs="Times New Roman"/>
            <w:color w:val="0000FF"/>
          </w:rPr>
          <w:t>плане мероприятий</w:t>
        </w:r>
      </w:hyperlink>
      <w:r w:rsidRPr="00C57206">
        <w:rPr>
          <w:rFonts w:ascii="Times New Roman" w:hAnsi="Times New Roman" w:cs="Times New Roman"/>
        </w:rPr>
        <w:t xml:space="preserve"> ("дорожной карте") "Изменения в отраслях социальной сферы, направленные на повышение эффективности образования и науки", утвержденном распоряжением Правительства Российской Федерации</w:t>
      </w:r>
      <w:proofErr w:type="gramEnd"/>
      <w:r w:rsidRPr="00C57206">
        <w:rPr>
          <w:rFonts w:ascii="Times New Roman" w:hAnsi="Times New Roman" w:cs="Times New Roman"/>
        </w:rPr>
        <w:t xml:space="preserve"> от 30 декабря 2013 г. N 2620-р.</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C57206">
        <w:rPr>
          <w:rFonts w:ascii="Times New Roman" w:hAnsi="Times New Roman" w:cs="Times New Roman"/>
        </w:rPr>
        <w:t xml:space="preserve">Отчеты о выполнении условий соглашений о предоставлении субсидий из федерального бюджета на реализацию приоритетных проектов и программ в субъектах Российской Федерации также планируется использовать как инструмент контроля за достижением новых значений </w:t>
      </w:r>
      <w:r w:rsidRPr="00C57206">
        <w:rPr>
          <w:rFonts w:ascii="Times New Roman" w:hAnsi="Times New Roman" w:cs="Times New Roman"/>
        </w:rPr>
        <w:lastRenderedPageBreak/>
        <w:t>показателей, отражающих финансовое обеспечение мероприятий, предусмотренных Программой.</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Сведения о </w:t>
      </w:r>
      <w:proofErr w:type="gramStart"/>
      <w:r w:rsidRPr="00C57206">
        <w:rPr>
          <w:rFonts w:ascii="Times New Roman" w:hAnsi="Times New Roman" w:cs="Times New Roman"/>
        </w:rPr>
        <w:t>показателях</w:t>
      </w:r>
      <w:proofErr w:type="gramEnd"/>
      <w:r w:rsidRPr="00C57206">
        <w:rPr>
          <w:rFonts w:ascii="Times New Roman" w:hAnsi="Times New Roman" w:cs="Times New Roman"/>
        </w:rPr>
        <w:t xml:space="preserve"> (индикаторах) Программы и их значениях приведены в </w:t>
      </w:r>
      <w:hyperlink w:anchor="Par804" w:history="1">
        <w:r w:rsidRPr="00C57206">
          <w:rPr>
            <w:rFonts w:ascii="Times New Roman" w:hAnsi="Times New Roman" w:cs="Times New Roman"/>
            <w:color w:val="0000FF"/>
          </w:rPr>
          <w:t>приложении N 1</w:t>
        </w:r>
      </w:hyperlink>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Перечень основных мероприятий Программы приведен в </w:t>
      </w:r>
      <w:hyperlink w:anchor="Par2141" w:history="1">
        <w:r w:rsidRPr="00C57206">
          <w:rPr>
            <w:rFonts w:ascii="Times New Roman" w:hAnsi="Times New Roman" w:cs="Times New Roman"/>
            <w:color w:val="0000FF"/>
          </w:rPr>
          <w:t>приложении N 2</w:t>
        </w:r>
      </w:hyperlink>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Сведения об основных мерах правового регулирования в сфере реализации Программы приведены в </w:t>
      </w:r>
      <w:hyperlink w:anchor="Par2622" w:history="1">
        <w:r w:rsidRPr="00C57206">
          <w:rPr>
            <w:rFonts w:ascii="Times New Roman" w:hAnsi="Times New Roman" w:cs="Times New Roman"/>
            <w:color w:val="0000FF"/>
          </w:rPr>
          <w:t>приложении N 3</w:t>
        </w:r>
      </w:hyperlink>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 xml:space="preserve">Ресурсное обеспечение реализации Программы за счет бюджетных ассигнований федерального бюджета приведено в </w:t>
      </w:r>
      <w:hyperlink w:anchor="Par2823" w:history="1">
        <w:r w:rsidRPr="00C57206">
          <w:rPr>
            <w:rFonts w:ascii="Times New Roman" w:hAnsi="Times New Roman" w:cs="Times New Roman"/>
            <w:color w:val="0000FF"/>
          </w:rPr>
          <w:t>приложении N 4</w:t>
        </w:r>
      </w:hyperlink>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outlineLvl w:val="1"/>
        <w:rPr>
          <w:rFonts w:ascii="Times New Roman" w:hAnsi="Times New Roman" w:cs="Times New Roman"/>
        </w:rPr>
      </w:pPr>
      <w:bookmarkStart w:id="14" w:name="Par799"/>
      <w:bookmarkEnd w:id="14"/>
      <w:r w:rsidRPr="00C57206">
        <w:rPr>
          <w:rFonts w:ascii="Times New Roman" w:hAnsi="Times New Roman" w:cs="Times New Roman"/>
        </w:rPr>
        <w:t>Приложение N 1</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к государственной программе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 "Развитие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bookmarkStart w:id="15" w:name="Par804"/>
      <w:bookmarkEnd w:id="15"/>
      <w:r w:rsidRPr="00C57206">
        <w:rPr>
          <w:rFonts w:ascii="Times New Roman" w:hAnsi="Times New Roman" w:cs="Times New Roman"/>
        </w:rPr>
        <w:t>СВЕДЕНИЯ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 ПОКАЗАТЕЛЯХ (ИНДИКАТОРАХ) ГОСУДАРСТВЕННОЙ ПРОГРАММЫ</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РОССИЙСКОЙ ФЕДЕРАЦИИ "РАЗВИТИЕ ОБРАЗОВАНИЯ"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НА 2013 - 2020 ГОДЫ И ИХ ЗНАЧЕНИЯХ </w:t>
      </w:r>
      <w:hyperlink w:anchor="Par2128" w:history="1">
        <w:r w:rsidRPr="00C57206">
          <w:rPr>
            <w:rFonts w:ascii="Times New Roman" w:hAnsi="Times New Roman" w:cs="Times New Roman"/>
            <w:color w:val="0000FF"/>
          </w:rPr>
          <w:t>&lt;*&gt;</w:t>
        </w:r>
      </w:hyperlink>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sectPr w:rsidR="00C57206" w:rsidRPr="00C57206">
          <w:pgSz w:w="11905" w:h="16838"/>
          <w:pgMar w:top="1134" w:right="850" w:bottom="1134" w:left="1701" w:header="720" w:footer="720" w:gutter="0"/>
          <w:cols w:space="720"/>
          <w:noEndnote/>
        </w:sect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34"/>
        <w:gridCol w:w="3057"/>
        <w:gridCol w:w="1465"/>
        <w:gridCol w:w="1008"/>
        <w:gridCol w:w="1010"/>
        <w:gridCol w:w="1011"/>
        <w:gridCol w:w="1009"/>
        <w:gridCol w:w="1008"/>
        <w:gridCol w:w="1009"/>
        <w:gridCol w:w="1009"/>
        <w:gridCol w:w="1009"/>
        <w:gridCol w:w="1012"/>
      </w:tblGrid>
      <w:tr w:rsidR="00C57206" w:rsidRPr="00C57206">
        <w:tc>
          <w:tcPr>
            <w:tcW w:w="3691" w:type="dxa"/>
            <w:gridSpan w:val="2"/>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Наименование показателя (индикатора)</w:t>
            </w:r>
          </w:p>
        </w:tc>
        <w:tc>
          <w:tcPr>
            <w:tcW w:w="146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Единица измерения</w:t>
            </w:r>
          </w:p>
        </w:tc>
        <w:tc>
          <w:tcPr>
            <w:tcW w:w="9085" w:type="dxa"/>
            <w:gridSpan w:val="9"/>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Значения показателей</w:t>
            </w:r>
          </w:p>
        </w:tc>
      </w:tr>
      <w:tr w:rsidR="00C57206" w:rsidRPr="00C57206">
        <w:tc>
          <w:tcPr>
            <w:tcW w:w="3691" w:type="dxa"/>
            <w:gridSpan w:val="2"/>
            <w:vMerge/>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4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2012 год</w:t>
            </w:r>
          </w:p>
        </w:tc>
        <w:tc>
          <w:tcPr>
            <w:tcW w:w="10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2013 год</w:t>
            </w:r>
          </w:p>
        </w:tc>
        <w:tc>
          <w:tcPr>
            <w:tcW w:w="10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2015 год</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2017 год</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2018 год</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2019 год</w:t>
            </w:r>
          </w:p>
        </w:tc>
        <w:tc>
          <w:tcPr>
            <w:tcW w:w="1012" w:type="dxa"/>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2020 год</w:t>
            </w:r>
          </w:p>
        </w:tc>
      </w:tr>
      <w:tr w:rsidR="00C57206" w:rsidRPr="00C57206">
        <w:tc>
          <w:tcPr>
            <w:tcW w:w="14241" w:type="dxa"/>
            <w:gridSpan w:val="12"/>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16" w:name="Par821"/>
            <w:bookmarkEnd w:id="16"/>
            <w:r w:rsidRPr="00C57206">
              <w:rPr>
                <w:rFonts w:ascii="Times New Roman" w:hAnsi="Times New Roman" w:cs="Times New Roman"/>
              </w:rPr>
              <w:t>Государственная программа "Развитие образования" на 2013 - 2020 годы</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населения в возрасте 5 - 18 лет, охваченного общим и профессиональным образованием, в общей численности населения в возрасте 5 - 18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99,4</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99,4</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Отношение среднего балла единого государственного экзамена (в расчете на 2 обязательных предмета) в 10 процентов школ с лучшими результатами единого государственного экзамена к </w:t>
            </w:r>
            <w:r w:rsidRPr="00C57206">
              <w:rPr>
                <w:rFonts w:ascii="Times New Roman" w:hAnsi="Times New Roman" w:cs="Times New Roman"/>
              </w:rPr>
              <w:lastRenderedPageBreak/>
              <w:t>среднему баллу единого государственного экзамена (в расчете на 2 обязательных предмета) в 10 процентов школ с худшими результатами единого государственного экзамена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сектора высшего образования во внутренних затратах на исследования и разработки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обучающихся в государственных и муниципальных общеобразовательных организациях,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государственных и муниципальных 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выпускников организаций профессионального образования последнего года </w:t>
            </w:r>
            <w:r w:rsidRPr="00C57206">
              <w:rPr>
                <w:rFonts w:ascii="Times New Roman" w:hAnsi="Times New Roman" w:cs="Times New Roman"/>
              </w:rPr>
              <w:lastRenderedPageBreak/>
              <w:t>выпуска, трудоустроившихся по полученной специальности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48,9</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населения программами дополнительного профессионального образования (удельный вес численности занятого населения в возрасте 25 - 65 лет, прошедшего повышение квалификации и (или) профессиональную переподготовку, в общей численности занятого в экономике населения указанной возрастной группы)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молодежи в возрасте от 14 до 30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17" w:name="Par918"/>
            <w:bookmarkEnd w:id="17"/>
            <w:r w:rsidRPr="00C57206">
              <w:rPr>
                <w:rFonts w:ascii="Times New Roman" w:hAnsi="Times New Roman" w:cs="Times New Roman"/>
              </w:rPr>
              <w:t xml:space="preserve">Подпрограмма 1 "Развитие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программы соответствующего уровня, в общей численности </w:t>
            </w:r>
            <w:r w:rsidRPr="00C57206">
              <w:rPr>
                <w:rFonts w:ascii="Times New Roman" w:hAnsi="Times New Roman" w:cs="Times New Roman"/>
              </w:rPr>
              <w:lastRenderedPageBreak/>
              <w:t>выпускников):</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образовательные программы среднего профессионального образования (программы подготовки квалифицированных рабочих, служащих, специалистов среднего звена)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образовательные 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w:t>
            </w:r>
            <w:proofErr w:type="spellStart"/>
            <w:r w:rsidRPr="00C57206">
              <w:rPr>
                <w:rFonts w:ascii="Times New Roman" w:hAnsi="Times New Roman" w:cs="Times New Roman"/>
              </w:rPr>
              <w:t>бакалавриата</w:t>
            </w:r>
            <w:proofErr w:type="spell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46,3</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w:t>
            </w:r>
            <w:proofErr w:type="spellStart"/>
            <w:r w:rsidRPr="00C57206">
              <w:rPr>
                <w:rFonts w:ascii="Times New Roman" w:hAnsi="Times New Roman" w:cs="Times New Roman"/>
              </w:rPr>
              <w:t>специалитета</w:t>
            </w:r>
            <w:proofErr w:type="spell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10,4</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6,66</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магистратуры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образовательные программы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 программы подготовки кадров высшей квалификации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лиц, принятых на обучение по программам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в общем количестве принятых на обучение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(за счет средств федерального бюджета)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w:t>
            </w:r>
            <w:r w:rsidRPr="00C57206">
              <w:rPr>
                <w:rFonts w:ascii="Times New Roman" w:hAnsi="Times New Roman" w:cs="Times New Roman"/>
              </w:rPr>
              <w:lastRenderedPageBreak/>
              <w:t>организаций среднего профессионального образования и организаций высшего профессионального образования, здания которых приспособлены для обучения лиц с ограниченными возможностями здоровья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12.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студентов, обучающихся по образовательным программам среднего профессионального образования, в расчете на 1 работника, замещающего должности преподавателей и (или) мастеров производственного обучения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обучающихся по образовательным программам высшего образования -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программам магистратуры, в расчете на одного работника профессорско-преподавательского состава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лиц, прошедших в течение учебного года обучение за рубежом (кроме стран СНГ и Балтии) не менее одного семестра, в общей </w:t>
            </w:r>
            <w:r w:rsidRPr="00C57206">
              <w:rPr>
                <w:rFonts w:ascii="Times New Roman" w:hAnsi="Times New Roman" w:cs="Times New Roman"/>
              </w:rPr>
              <w:lastRenderedPageBreak/>
              <w:t>численности студентов, обучающихся по программам высшего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15.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 реализующих образовательные программы среднего профессионального образования (из всех источников) к среднемесячной заработной плате в субъекте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100 </w:t>
            </w:r>
            <w:hyperlink w:anchor="Par2130" w:history="1">
              <w:r w:rsidRPr="00C57206">
                <w:rPr>
                  <w:rFonts w:ascii="Times New Roman" w:hAnsi="Times New Roman" w:cs="Times New Roman"/>
                  <w:color w:val="0000FF"/>
                </w:rPr>
                <w:t>&lt;***&gt;</w:t>
              </w:r>
            </w:hyperlink>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120,4</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200 </w:t>
            </w:r>
            <w:hyperlink w:anchor="Par2130" w:history="1">
              <w:r w:rsidRPr="00C57206">
                <w:rPr>
                  <w:rFonts w:ascii="Times New Roman" w:hAnsi="Times New Roman" w:cs="Times New Roman"/>
                  <w:color w:val="0000FF"/>
                </w:rPr>
                <w:t>&lt;***&gt;</w:t>
              </w:r>
            </w:hyperlink>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Обеспеченность студентов общежитиями (удельный вес численности студентов, проживающих в общежитиях, в общей численности </w:t>
            </w:r>
            <w:r w:rsidRPr="00C57206">
              <w:rPr>
                <w:rFonts w:ascii="Times New Roman" w:hAnsi="Times New Roman" w:cs="Times New Roman"/>
              </w:rPr>
              <w:lastRenderedPageBreak/>
              <w:t>студентов, нуждающихся в общежитиях) - государственные (муниципальные) профессиональные образовательные организации, осуществляющие подготовку специалистов среднего звена, государственные (муниципальные) образовательные организации высшего образования)</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18.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первую сотню ведущих мировых университетов согласно мировому рейтингу университетов</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первые две сотни ведущих мировых университетов согласно мировым рейтингам университетов</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2129" w:history="1">
              <w:r w:rsidRPr="00C57206">
                <w:rPr>
                  <w:rFonts w:ascii="Times New Roman" w:hAnsi="Times New Roman" w:cs="Times New Roman"/>
                  <w:color w:val="0000FF"/>
                </w:rPr>
                <w:t>&lt;**&gt;</w:t>
              </w:r>
            </w:hyperlink>
            <w:r w:rsidRPr="00C57206">
              <w:rPr>
                <w:rFonts w:ascii="Times New Roman" w:hAnsi="Times New Roman" w:cs="Times New Roman"/>
              </w:rPr>
              <w:t xml:space="preserve"> Численность студентов по образовательным программам высшего образования, заключивших договоры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2 000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5 000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8 000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11 000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15 000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2129" w:history="1">
              <w:r w:rsidRPr="00C57206">
                <w:rPr>
                  <w:rFonts w:ascii="Times New Roman" w:hAnsi="Times New Roman" w:cs="Times New Roman"/>
                  <w:color w:val="0000FF"/>
                </w:rPr>
                <w:t>&lt;**&gt;</w:t>
              </w:r>
            </w:hyperlink>
            <w:r w:rsidRPr="00C57206">
              <w:rPr>
                <w:rFonts w:ascii="Times New Roman" w:hAnsi="Times New Roman" w:cs="Times New Roman"/>
              </w:rPr>
              <w:t xml:space="preserve"> Численность студентов </w:t>
            </w:r>
            <w:r w:rsidRPr="00C57206">
              <w:rPr>
                <w:rFonts w:ascii="Times New Roman" w:hAnsi="Times New Roman" w:cs="Times New Roman"/>
              </w:rPr>
              <w:lastRenderedPageBreak/>
              <w:t xml:space="preserve">по образовательным программам среднего профессионального образования, заключивших договоры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1 000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2 500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6 000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специалистов инженерно-технического профиля, повысивших квалификацию в рамках </w:t>
            </w:r>
            <w:proofErr w:type="gramStart"/>
            <w:r w:rsidRPr="00C57206">
              <w:rPr>
                <w:rFonts w:ascii="Times New Roman" w:hAnsi="Times New Roman" w:cs="Times New Roman"/>
              </w:rPr>
              <w:t xml:space="preserve">мероприятий Президентской </w:t>
            </w:r>
            <w:hyperlink r:id="rId28"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повышения квалификации инженерных кадров</w:t>
            </w:r>
            <w:proofErr w:type="gramEnd"/>
            <w:r w:rsidRPr="00C57206">
              <w:rPr>
                <w:rFonts w:ascii="Times New Roman" w:hAnsi="Times New Roman" w:cs="Times New Roman"/>
              </w:rPr>
              <w:t xml:space="preserve"> на 2012 - 2014 годы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Удельный вес численности обучающихся по программам профессионального образования за счет средств федерального бюджета и получающих в целях стимулирования и (или) поддержки освоения ими образовательных программ стипендии и иные выплаты в соответствии с законодательством Российской Федерации в общей численности обучающихся за счет средств федерального бюджета по программам профессионального образования</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разработанных образовательных программ для подготовки, повышения квалификации и переподготовки педагогических кадров, разработанных в соответствии с утвержденными федеральными государственными образовательными стандартами и профессиональным стандартом педагога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созданных многофункциональных центров прикладных квалификаций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w:anchor="Par2129" w:history="1">
              <w:r w:rsidRPr="00C57206">
                <w:rPr>
                  <w:rFonts w:ascii="Times New Roman" w:hAnsi="Times New Roman" w:cs="Times New Roman"/>
                  <w:color w:val="0000FF"/>
                </w:rPr>
                <w:t>&lt;**&gt;</w:t>
              </w:r>
            </w:hyperlink>
            <w:r w:rsidRPr="00C57206">
              <w:rPr>
                <w:rFonts w:ascii="Times New Roman" w:hAnsi="Times New Roman" w:cs="Times New Roman"/>
              </w:rPr>
              <w:t xml:space="preserve"> Число образовательных программ, прошедших процедуры профессионально-общественной аккредитации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1200</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18" w:name="Par1190"/>
            <w:bookmarkEnd w:id="18"/>
            <w:r w:rsidRPr="00C57206">
              <w:rPr>
                <w:rFonts w:ascii="Times New Roman" w:hAnsi="Times New Roman" w:cs="Times New Roman"/>
              </w:rPr>
              <w:t>Подпрограмма 2 "Развитие дошкольного, общего и дополнительного образования детей"</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дошкольных образовательных организаций в возрасте от трех до семи лет, охваченных образовательными программами, соответствующими новому образовательному стандарту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детей в дошкольных образовательных организациях, приходящихся на одного педагогического работника</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учителей общеобразовательных организаций в возрасте до 35 </w:t>
            </w:r>
            <w:r w:rsidRPr="00C57206">
              <w:rPr>
                <w:rFonts w:ascii="Times New Roman" w:hAnsi="Times New Roman" w:cs="Times New Roman"/>
              </w:rPr>
              <w:lastRenderedPageBreak/>
              <w:t>лет в общей численности учителей 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образовательных организациях общего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обучающихся, занимающихся в первую смену, в общей численности обучающихся 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86,4</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Число </w:t>
            </w:r>
            <w:proofErr w:type="gramStart"/>
            <w:r w:rsidRPr="00C57206">
              <w:rPr>
                <w:rFonts w:ascii="Times New Roman" w:hAnsi="Times New Roman" w:cs="Times New Roman"/>
              </w:rPr>
              <w:t>обучающихся</w:t>
            </w:r>
            <w:proofErr w:type="gramEnd"/>
            <w:r w:rsidRPr="00C57206">
              <w:rPr>
                <w:rFonts w:ascii="Times New Roman" w:hAnsi="Times New Roman" w:cs="Times New Roman"/>
              </w:rPr>
              <w:t xml:space="preserve"> в расчете на одного педагогического работника общего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человек</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детей-инвалидов, обучающихся в классах, не являющихся специальными (коррекционными), общеобразовательных </w:t>
            </w:r>
            <w:r w:rsidRPr="00C57206">
              <w:rPr>
                <w:rFonts w:ascii="Times New Roman" w:hAnsi="Times New Roman" w:cs="Times New Roman"/>
              </w:rPr>
              <w:lastRenderedPageBreak/>
              <w:t>организаций, в общей численности детей-инвалидов, обучающихся в общеобразовательных организациях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российских школьников, достигших базового уровня образовательных достижений в международных сопоставительных исследованиях качества образования (PIRLS, TIMSS, PISA), в общей их численности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PIRLS</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TIMSS:</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математика (4 класс)</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математика (8 класс)</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естествознание (4 класс)</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естествознание (8 класс)</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международное исследование PISA:</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читательская грамотность</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математическая грамотность</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естественнонаучная грамотность</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дошкольных образовательных организаций к среднемесячной заработной плате в сфере общего образования в субъекте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образовательных организаций общего образования к средней заработной плате в соответствующем субъекте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организаций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 к среднемесячной заработной плате учителей в соответствующем субъекте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100 </w:t>
            </w:r>
            <w:hyperlink w:anchor="Par2130" w:history="1">
              <w:r w:rsidRPr="00C57206">
                <w:rPr>
                  <w:rFonts w:ascii="Times New Roman" w:hAnsi="Times New Roman" w:cs="Times New Roman"/>
                  <w:color w:val="0000FF"/>
                </w:rPr>
                <w:t>&lt;***&gt;</w:t>
              </w:r>
            </w:hyperlink>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по программам начального, основного общего и среднего общего образования, участвующих в олимпиадах и конкурсах различного уровня, в общей численности обучающихся по </w:t>
            </w:r>
            <w:r w:rsidRPr="00C57206">
              <w:rPr>
                <w:rFonts w:ascii="Times New Roman" w:hAnsi="Times New Roman" w:cs="Times New Roman"/>
              </w:rPr>
              <w:lastRenderedPageBreak/>
              <w:t>программам начального, основного общего и среднего общего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кружках, организованных на базе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городских поселениях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сельской местности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86,4</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спортивных кружках, организованных на базе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городских поселениях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сельской местности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18,8</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организациях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спортивно-технической направленности, в общей </w:t>
            </w:r>
            <w:r w:rsidRPr="00C57206">
              <w:rPr>
                <w:rFonts w:ascii="Times New Roman" w:hAnsi="Times New Roman" w:cs="Times New Roman"/>
              </w:rPr>
              <w:lastRenderedPageBreak/>
              <w:t>численности детей от 5 до 18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образовательных организаций, в которых имеются пожарная сигнализация, дымовые </w:t>
            </w:r>
            <w:proofErr w:type="spellStart"/>
            <w:r w:rsidRPr="00C57206">
              <w:rPr>
                <w:rFonts w:ascii="Times New Roman" w:hAnsi="Times New Roman" w:cs="Times New Roman"/>
              </w:rPr>
              <w:t>извещатели</w:t>
            </w:r>
            <w:proofErr w:type="spellEnd"/>
            <w:r w:rsidRPr="00C57206">
              <w:rPr>
                <w:rFonts w:ascii="Times New Roman" w:hAnsi="Times New Roman" w:cs="Times New Roman"/>
              </w:rPr>
              <w:t>, пожарные краны и рукава, в общем числе соответствующих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99,3</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84,6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организаций, реализующих дополнительные общеобразовательные программы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73,1</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имеющих системы видеонаблюдения, в общем числе соответствующих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организаций, реализующих дополнительные общеобразовательные программы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общеобразовательных организаций, имеющих водопровод, центральное отопление, канализацию, в общем числе соответствующих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городских поселениях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98,2</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сельской местности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общеобразовательных организаций, имеющих скорость подключения к информационно-телекоммуникационной сети Интернет от 1 Мбит/с и выше, в общем числе общеобразовательных организаций, подключенных к информационно-телекоммуникационной сети "Интернет":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городских поселениях</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44,1</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65,6</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 сельской местности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32,6</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35,8</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19" w:name="Par1746"/>
            <w:bookmarkEnd w:id="19"/>
            <w:r w:rsidRPr="00C57206">
              <w:rPr>
                <w:rFonts w:ascii="Times New Roman" w:hAnsi="Times New Roman" w:cs="Times New Roman"/>
              </w:rPr>
              <w:t>Подпрограмма 3 "Развитие системы оценки качества образования и информационной прозрачности системы образования"</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образовательных организаций, в которых созданы органы коллегиального управления с </w:t>
            </w:r>
            <w:r w:rsidRPr="00C57206">
              <w:rPr>
                <w:rFonts w:ascii="Times New Roman" w:hAnsi="Times New Roman" w:cs="Times New Roman"/>
              </w:rPr>
              <w:lastRenderedPageBreak/>
              <w:t>участием общественности (родители, работодатели), в общем числе 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общем числе 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субъектов Российской Федерации, в которых реализуются инструменты независимой оценки качества дошкольного образования, начального общего, основного общего и среднего общего образования, дополнительных общеобразовательных программ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специальностей и направлений подготовки, на которых проводятся процедуры профессионально-общественной аккредитации профессиональных образовательных программ, в общем числе специальностей и направлений подготовки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51.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Число субъектов Российской Федерации, в которых образованы и действуют при органах исполнительной власти субъектов Российской Федерации общественные советы, участвующие в обсуждении практики реализации мер государственной политики в сфере образования, организации независимой оценки качества образования</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r>
      <w:tr w:rsidR="00C57206" w:rsidRPr="00C57206">
        <w:tc>
          <w:tcPr>
            <w:tcW w:w="634"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данные о которых представлены на официальном сайте для размещения информации о государственных и муниципальных организациях (bus.gov.ru), в общем числе государственных и муниципальных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дошкольных 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профессиональных образовательных организаций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образовательных организаций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53.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образовательных организаций (по уровням), ежегодно представляющих общественности публичный отчет, обеспечивающий открытость и прозрачность образовательной и хозяйственной деятельности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международных сопоставительных исследований качества образования, в которых Российская Федерация участвует на регулярной основе</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Количество контрольных мероприятий Федерального агентства по надзору в сфере образования и науки в отношении </w:t>
            </w:r>
            <w:proofErr w:type="gramStart"/>
            <w:r w:rsidRPr="00C57206">
              <w:rPr>
                <w:rFonts w:ascii="Times New Roman" w:hAnsi="Times New Roman" w:cs="Times New Roman"/>
              </w:rPr>
              <w:t>деятельности органов государственной власти субъектов Российской Федерации</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контрольных мероприятий Федерального агентства по надзору в сфере образования и науки по вопросам соблюдения лицензионных условий</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Количество проведенных Федеральным агентством по надзору в сфере образования и </w:t>
            </w:r>
            <w:r w:rsidRPr="00C57206">
              <w:rPr>
                <w:rFonts w:ascii="Times New Roman" w:hAnsi="Times New Roman" w:cs="Times New Roman"/>
              </w:rPr>
              <w:lastRenderedPageBreak/>
              <w:t>науки процедур лицензирования образовательной деятельности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4089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2153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3500</w:t>
            </w:r>
          </w:p>
        </w:tc>
        <w:tc>
          <w:tcPr>
            <w:tcW w:w="6056" w:type="dxa"/>
            <w:gridSpan w:val="6"/>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в соответствии с количеством поданных заявлений на предоставление соответствующей государственной услуги</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58.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процедур государственной аккредитации образовательной деятельности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1385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20" w:name="Par1930"/>
            <w:bookmarkEnd w:id="20"/>
            <w:r w:rsidRPr="00C57206">
              <w:rPr>
                <w:rFonts w:ascii="Times New Roman" w:hAnsi="Times New Roman" w:cs="Times New Roman"/>
              </w:rPr>
              <w:t>Подпрограмма 4 "Вовлечение молодежи в социальную практику"</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общей численности молодежи в возрасте от 14 до 30 лет</w:t>
            </w:r>
            <w:proofErr w:type="gramEnd"/>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23,5</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субъектов Российской Федерации, реализующих проекты и программы по работе с молодежью, оказавшейся в трудной жизненной ситуации, в общем числе субъектов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молодых людей в возрасте от 14 до 30 лет, участвующих в мероприятиях по патриотическому воспитанию, в общей численности молодых </w:t>
            </w:r>
            <w:r w:rsidRPr="00C57206">
              <w:rPr>
                <w:rFonts w:ascii="Times New Roman" w:hAnsi="Times New Roman" w:cs="Times New Roman"/>
              </w:rPr>
              <w:lastRenderedPageBreak/>
              <w:t>людей в возрасте от 14 до 30 лет</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62.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мероприятий для молодежи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196</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204</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224</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21" w:name="Par1979"/>
            <w:bookmarkEnd w:id="21"/>
            <w:r w:rsidRPr="00C57206">
              <w:rPr>
                <w:rFonts w:ascii="Times New Roman" w:hAnsi="Times New Roman" w:cs="Times New Roman"/>
              </w:rPr>
              <w:t>Подпрограмма 5 "Обеспечение реализации государственной программы Российской Федерации "Развитие образования" на 2013 - 2020 годы и прочие мероприятия в области образования государственной программы "Развитие образования" на 2013 - 2020 годы"</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мероприятий федерального и регионального уровней по распространению результатов государственной программы</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1 017</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1 434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1 735</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1 911</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2 158</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Число размещенных на официальном сайте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документов (приказы, положения, регламенты и др.)</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652</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мероприятий по популяризации русского языка за рубежом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138</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159</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центров тестирования для трудящихся-мигрантов</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получателей премий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127</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до 100</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22" w:name="Par2040"/>
            <w:bookmarkEnd w:id="22"/>
            <w:r w:rsidRPr="00C57206">
              <w:rPr>
                <w:rFonts w:ascii="Times New Roman" w:hAnsi="Times New Roman" w:cs="Times New Roman"/>
              </w:rPr>
              <w:t>6 Федеральная целевая программа "Русский язык" на 2011 - 2015 годы</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68.</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населения Российской Федерации, владеющего русским языком как родным, в общей численности населения Российской Федерации</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Доля </w:t>
            </w:r>
            <w:proofErr w:type="gramStart"/>
            <w:r w:rsidRPr="00C57206">
              <w:rPr>
                <w:rFonts w:ascii="Times New Roman" w:hAnsi="Times New Roman" w:cs="Times New Roman"/>
              </w:rPr>
              <w:t>обучающихся</w:t>
            </w:r>
            <w:proofErr w:type="gramEnd"/>
            <w:r w:rsidRPr="00C57206">
              <w:rPr>
                <w:rFonts w:ascii="Times New Roman" w:hAnsi="Times New Roman" w:cs="Times New Roman"/>
              </w:rPr>
              <w:t xml:space="preserve"> по программам начального общего и основного общего образования, изучающих русский язык как неродной, в общей численности обучающихся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70.</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зарубежных стран, в которых более одного процента населения владеет русским языком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государств - участников Содружества Независимых Государств, в которых более 20 процентов населения владеет русским языком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единиц</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соотечественников, проживающих за рубежом и сохраняющих языковые и этнокультурные связи с Россией, в общей численности соотечественников, проживающих за рубежом</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r>
      <w:tr w:rsidR="00C57206" w:rsidRPr="00C57206">
        <w:tc>
          <w:tcPr>
            <w:tcW w:w="14241" w:type="dxa"/>
            <w:gridSpan w:val="12"/>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23" w:name="Par2101"/>
            <w:bookmarkEnd w:id="23"/>
            <w:r w:rsidRPr="00C57206">
              <w:rPr>
                <w:rFonts w:ascii="Times New Roman" w:hAnsi="Times New Roman" w:cs="Times New Roman"/>
              </w:rPr>
              <w:t>7 "Федеральная целевая программа развития образования на 2011 - 2015 годы"</w:t>
            </w:r>
          </w:p>
        </w:tc>
      </w:tr>
      <w:tr w:rsidR="00C57206" w:rsidRPr="00C57206">
        <w:tc>
          <w:tcPr>
            <w:tcW w:w="63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w:t>
            </w:r>
          </w:p>
        </w:tc>
        <w:tc>
          <w:tcPr>
            <w:tcW w:w="305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Уровень доступности </w:t>
            </w:r>
            <w:r w:rsidRPr="00C57206">
              <w:rPr>
                <w:rFonts w:ascii="Times New Roman" w:hAnsi="Times New Roman" w:cs="Times New Roman"/>
              </w:rPr>
              <w:lastRenderedPageBreak/>
              <w:t>образования в соответствии с современными стандартами для всех категорий граждан независимо от местожительства, социального и имущественного статуса и состояния здоровья</w:t>
            </w:r>
          </w:p>
        </w:tc>
        <w:tc>
          <w:tcPr>
            <w:tcW w:w="146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процентов</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w:t>
            </w:r>
          </w:p>
        </w:tc>
        <w:tc>
          <w:tcPr>
            <w:tcW w:w="101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71,5</w:t>
            </w:r>
          </w:p>
        </w:tc>
        <w:tc>
          <w:tcPr>
            <w:tcW w:w="101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w:t>
            </w: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w:t>
            </w:r>
          </w:p>
        </w:tc>
        <w:tc>
          <w:tcPr>
            <w:tcW w:w="100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634"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74.</w:t>
            </w:r>
          </w:p>
        </w:tc>
        <w:tc>
          <w:tcPr>
            <w:tcW w:w="3057"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Уровень соответствия образования современным стандартам</w:t>
            </w:r>
          </w:p>
        </w:tc>
        <w:tc>
          <w:tcPr>
            <w:tcW w:w="146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процентов</w:t>
            </w:r>
          </w:p>
        </w:tc>
        <w:tc>
          <w:tcPr>
            <w:tcW w:w="1008"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92</w:t>
            </w:r>
          </w:p>
        </w:tc>
        <w:tc>
          <w:tcPr>
            <w:tcW w:w="1010"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w:t>
            </w:r>
          </w:p>
        </w:tc>
        <w:tc>
          <w:tcPr>
            <w:tcW w:w="1011"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w:t>
            </w:r>
          </w:p>
        </w:tc>
        <w:tc>
          <w:tcPr>
            <w:tcW w:w="1009"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w:t>
            </w:r>
          </w:p>
        </w:tc>
        <w:tc>
          <w:tcPr>
            <w:tcW w:w="1008"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09"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012"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24" w:name="Par2128"/>
      <w:bookmarkEnd w:id="24"/>
      <w:proofErr w:type="gramStart"/>
      <w:r w:rsidRPr="00C57206">
        <w:rPr>
          <w:rFonts w:ascii="Times New Roman" w:hAnsi="Times New Roman" w:cs="Times New Roman"/>
        </w:rPr>
        <w:t xml:space="preserve">&lt;*&gt; Наименования показателей сформулированы в соответствии с формами ведомственной статистики утвержденными приказами Росстата от 15 июля 2011 г. </w:t>
      </w:r>
      <w:hyperlink r:id="rId29" w:history="1">
        <w:r w:rsidRPr="00C57206">
          <w:rPr>
            <w:rFonts w:ascii="Times New Roman" w:hAnsi="Times New Roman" w:cs="Times New Roman"/>
            <w:color w:val="0000FF"/>
          </w:rPr>
          <w:t>N 324</w:t>
        </w:r>
      </w:hyperlink>
      <w:r w:rsidRPr="00C57206">
        <w:rPr>
          <w:rFonts w:ascii="Times New Roman" w:hAnsi="Times New Roman" w:cs="Times New Roman"/>
        </w:rPr>
        <w:t xml:space="preserve">, от 24 июля 2012 г. </w:t>
      </w:r>
      <w:hyperlink r:id="rId30" w:history="1">
        <w:r w:rsidRPr="00C57206">
          <w:rPr>
            <w:rFonts w:ascii="Times New Roman" w:hAnsi="Times New Roman" w:cs="Times New Roman"/>
            <w:color w:val="0000FF"/>
          </w:rPr>
          <w:t>N 407</w:t>
        </w:r>
      </w:hyperlink>
      <w:r w:rsidRPr="00C57206">
        <w:rPr>
          <w:rFonts w:ascii="Times New Roman" w:hAnsi="Times New Roman" w:cs="Times New Roman"/>
        </w:rPr>
        <w:t xml:space="preserve">, от 27 августа 2012 г. </w:t>
      </w:r>
      <w:hyperlink r:id="rId31" w:history="1">
        <w:r w:rsidRPr="00C57206">
          <w:rPr>
            <w:rFonts w:ascii="Times New Roman" w:hAnsi="Times New Roman" w:cs="Times New Roman"/>
            <w:color w:val="0000FF"/>
          </w:rPr>
          <w:t>N 466</w:t>
        </w:r>
      </w:hyperlink>
      <w:r w:rsidRPr="00C57206">
        <w:rPr>
          <w:rFonts w:ascii="Times New Roman" w:hAnsi="Times New Roman" w:cs="Times New Roman"/>
        </w:rPr>
        <w:t xml:space="preserve">, от 23 октября 2012 г. </w:t>
      </w:r>
      <w:hyperlink r:id="rId32" w:history="1">
        <w:r w:rsidRPr="00C57206">
          <w:rPr>
            <w:rFonts w:ascii="Times New Roman" w:hAnsi="Times New Roman" w:cs="Times New Roman"/>
            <w:color w:val="0000FF"/>
          </w:rPr>
          <w:t>N 562</w:t>
        </w:r>
      </w:hyperlink>
      <w:r w:rsidRPr="00C57206">
        <w:rPr>
          <w:rFonts w:ascii="Times New Roman" w:hAnsi="Times New Roman" w:cs="Times New Roman"/>
        </w:rPr>
        <w:t xml:space="preserve">, от 14 января 2013 г. </w:t>
      </w:r>
      <w:hyperlink r:id="rId33" w:history="1">
        <w:r w:rsidRPr="00C57206">
          <w:rPr>
            <w:rFonts w:ascii="Times New Roman" w:hAnsi="Times New Roman" w:cs="Times New Roman"/>
            <w:color w:val="0000FF"/>
          </w:rPr>
          <w:t>N 12</w:t>
        </w:r>
      </w:hyperlink>
      <w:r w:rsidRPr="00C57206">
        <w:rPr>
          <w:rFonts w:ascii="Times New Roman" w:hAnsi="Times New Roman" w:cs="Times New Roman"/>
        </w:rPr>
        <w:t xml:space="preserve">, от 27 августа 2013 г. </w:t>
      </w:r>
      <w:hyperlink r:id="rId34" w:history="1">
        <w:r w:rsidRPr="00C57206">
          <w:rPr>
            <w:rFonts w:ascii="Times New Roman" w:hAnsi="Times New Roman" w:cs="Times New Roman"/>
            <w:color w:val="0000FF"/>
          </w:rPr>
          <w:t>N 344</w:t>
        </w:r>
      </w:hyperlink>
      <w:r w:rsidRPr="00C57206">
        <w:rPr>
          <w:rFonts w:ascii="Times New Roman" w:hAnsi="Times New Roman" w:cs="Times New Roman"/>
        </w:rPr>
        <w:t xml:space="preserve">, от 29 августа 2013 г. </w:t>
      </w:r>
      <w:hyperlink r:id="rId35" w:history="1">
        <w:r w:rsidRPr="00C57206">
          <w:rPr>
            <w:rFonts w:ascii="Times New Roman" w:hAnsi="Times New Roman" w:cs="Times New Roman"/>
            <w:color w:val="0000FF"/>
          </w:rPr>
          <w:t>N</w:t>
        </w:r>
        <w:proofErr w:type="gramEnd"/>
        <w:r w:rsidRPr="00C57206">
          <w:rPr>
            <w:rFonts w:ascii="Times New Roman" w:hAnsi="Times New Roman" w:cs="Times New Roman"/>
            <w:color w:val="0000FF"/>
          </w:rPr>
          <w:t xml:space="preserve"> 349</w:t>
        </w:r>
      </w:hyperlink>
      <w:r w:rsidRPr="00C57206">
        <w:rPr>
          <w:rFonts w:ascii="Times New Roman" w:hAnsi="Times New Roman" w:cs="Times New Roman"/>
        </w:rPr>
        <w:t xml:space="preserve">, от 30 декабря 2013 г. </w:t>
      </w:r>
      <w:hyperlink r:id="rId36" w:history="1">
        <w:r w:rsidRPr="00C57206">
          <w:rPr>
            <w:rFonts w:ascii="Times New Roman" w:hAnsi="Times New Roman" w:cs="Times New Roman"/>
            <w:color w:val="0000FF"/>
          </w:rPr>
          <w:t>N 508</w:t>
        </w:r>
      </w:hyperlink>
      <w:r w:rsidRPr="00C57206">
        <w:rPr>
          <w:rFonts w:ascii="Times New Roman" w:hAnsi="Times New Roman" w:cs="Times New Roman"/>
        </w:rPr>
        <w:t xml:space="preserve">, от 28 января 2014 г. </w:t>
      </w:r>
      <w:hyperlink r:id="rId37" w:history="1">
        <w:r w:rsidRPr="00C57206">
          <w:rPr>
            <w:rFonts w:ascii="Times New Roman" w:hAnsi="Times New Roman" w:cs="Times New Roman"/>
            <w:color w:val="0000FF"/>
          </w:rPr>
          <w:t>N 54</w:t>
        </w:r>
      </w:hyperlink>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25" w:name="Par2129"/>
      <w:bookmarkEnd w:id="25"/>
      <w:r w:rsidRPr="00C57206">
        <w:rPr>
          <w:rFonts w:ascii="Times New Roman" w:hAnsi="Times New Roman" w:cs="Times New Roman"/>
        </w:rPr>
        <w:t xml:space="preserve">&lt;**&gt; Формулировки показателей в формах ведомственной статистики будут приведены в соответствие с Федеральным </w:t>
      </w:r>
      <w:hyperlink r:id="rId38" w:history="1">
        <w:r w:rsidRPr="00C57206">
          <w:rPr>
            <w:rFonts w:ascii="Times New Roman" w:hAnsi="Times New Roman" w:cs="Times New Roman"/>
            <w:color w:val="0000FF"/>
          </w:rPr>
          <w:t>законом</w:t>
        </w:r>
      </w:hyperlink>
      <w:r w:rsidRPr="00C57206">
        <w:rPr>
          <w:rFonts w:ascii="Times New Roman" w:hAnsi="Times New Roman" w:cs="Times New Roman"/>
        </w:rPr>
        <w:t xml:space="preserve"> от 29 декабря 2012 г. N 273-ФЗ "Об образовании в Российской Федерации" к 2015 году. Соответственно будут внесены изменения в паспорта и приложения государственной программы.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26" w:name="Par2130"/>
      <w:bookmarkEnd w:id="26"/>
      <w:proofErr w:type="gramStart"/>
      <w:r w:rsidRPr="00C57206">
        <w:rPr>
          <w:rFonts w:ascii="Times New Roman" w:hAnsi="Times New Roman" w:cs="Times New Roman"/>
        </w:rPr>
        <w:t xml:space="preserve">&lt;***&gt; Обеспечить повышение к 2018 году средней заработной платы в соответствии с указами Президента Российской Федерации "О мероприятиях по реализации государственной социальной политики" от 7 мая 2012 г. N 597 </w:t>
      </w:r>
      <w:hyperlink r:id="rId39" w:history="1">
        <w:r w:rsidRPr="00C57206">
          <w:rPr>
            <w:rFonts w:ascii="Times New Roman" w:hAnsi="Times New Roman" w:cs="Times New Roman"/>
            <w:color w:val="0000FF"/>
          </w:rPr>
          <w:t>п. 1 "а"</w:t>
        </w:r>
      </w:hyperlink>
      <w:r w:rsidRPr="00C57206">
        <w:rPr>
          <w:rFonts w:ascii="Times New Roman" w:hAnsi="Times New Roman" w:cs="Times New Roman"/>
        </w:rPr>
        <w:t xml:space="preserve">, "О национальной стратегии действий в интересах детей на 2012 - 2017 годы" от 1 июня 2012 г. </w:t>
      </w:r>
      <w:hyperlink r:id="rId40" w:history="1">
        <w:r w:rsidRPr="00C57206">
          <w:rPr>
            <w:rFonts w:ascii="Times New Roman" w:hAnsi="Times New Roman" w:cs="Times New Roman"/>
            <w:color w:val="0000FF"/>
          </w:rPr>
          <w:t>N 761</w:t>
        </w:r>
      </w:hyperlink>
      <w:r w:rsidRPr="00C57206">
        <w:rPr>
          <w:rFonts w:ascii="Times New Roman" w:hAnsi="Times New Roman" w:cs="Times New Roman"/>
        </w:rPr>
        <w:t xml:space="preserve"> п. 6.</w:t>
      </w:r>
      <w:proofErr w:type="gramEnd"/>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outlineLvl w:val="1"/>
        <w:rPr>
          <w:rFonts w:ascii="Times New Roman" w:hAnsi="Times New Roman" w:cs="Times New Roman"/>
        </w:rPr>
      </w:pPr>
      <w:bookmarkStart w:id="27" w:name="Par2136"/>
      <w:bookmarkEnd w:id="27"/>
      <w:r w:rsidRPr="00C57206">
        <w:rPr>
          <w:rFonts w:ascii="Times New Roman" w:hAnsi="Times New Roman" w:cs="Times New Roman"/>
        </w:rPr>
        <w:t>Приложение N 2</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к государственной программе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 "Развитие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bookmarkStart w:id="28" w:name="Par2141"/>
      <w:bookmarkEnd w:id="28"/>
      <w:r w:rsidRPr="00C57206">
        <w:rPr>
          <w:rFonts w:ascii="Times New Roman" w:hAnsi="Times New Roman" w:cs="Times New Roman"/>
        </w:rPr>
        <w:t>ПЕРЕЧЕНЬ</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ОСНОВНЫХ МЕРОПРИЯТИЙ ГОСУДАРСТВЕННОЙ ПРОГРАММЫ РОССИЙСКОЙ</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ФЕДЕРАЦИИ "РАЗВИТИЕ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5"/>
        <w:gridCol w:w="2883"/>
        <w:gridCol w:w="1722"/>
        <w:gridCol w:w="1574"/>
        <w:gridCol w:w="1575"/>
        <w:gridCol w:w="3169"/>
        <w:gridCol w:w="3178"/>
        <w:gridCol w:w="3183"/>
      </w:tblGrid>
      <w:tr w:rsidR="00C57206" w:rsidRPr="00C57206">
        <w:tc>
          <w:tcPr>
            <w:tcW w:w="3378" w:type="dxa"/>
            <w:gridSpan w:val="2"/>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Номер и наименование основного мероприятия</w:t>
            </w:r>
          </w:p>
        </w:tc>
        <w:tc>
          <w:tcPr>
            <w:tcW w:w="172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Ответственный исполнитель</w:t>
            </w:r>
          </w:p>
        </w:tc>
        <w:tc>
          <w:tcPr>
            <w:tcW w:w="314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Срок</w:t>
            </w:r>
          </w:p>
        </w:tc>
        <w:tc>
          <w:tcPr>
            <w:tcW w:w="31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Ожидаемый результат</w:t>
            </w:r>
          </w:p>
        </w:tc>
        <w:tc>
          <w:tcPr>
            <w:tcW w:w="31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Основные направления реализации</w:t>
            </w:r>
          </w:p>
        </w:tc>
        <w:tc>
          <w:tcPr>
            <w:tcW w:w="3183" w:type="dxa"/>
            <w:vMerge w:val="restart"/>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Связь с показателями государственной программы (подпрограммы)</w:t>
            </w:r>
          </w:p>
        </w:tc>
      </w:tr>
      <w:tr w:rsidR="00C57206" w:rsidRPr="00C57206">
        <w:tc>
          <w:tcPr>
            <w:tcW w:w="3378" w:type="dxa"/>
            <w:gridSpan w:val="2"/>
            <w:vMerge/>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7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c>
        <w:tc>
          <w:tcPr>
            <w:tcW w:w="1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начала реализации</w:t>
            </w:r>
          </w:p>
        </w:tc>
        <w:tc>
          <w:tcPr>
            <w:tcW w:w="15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окончания реализации</w:t>
            </w:r>
          </w:p>
        </w:tc>
        <w:tc>
          <w:tcPr>
            <w:tcW w:w="31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31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c>
          <w:tcPr>
            <w:tcW w:w="3183" w:type="dxa"/>
            <w:vMerge/>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
        </w:tc>
      </w:tr>
      <w:tr w:rsidR="00C57206" w:rsidRPr="00C57206">
        <w:tc>
          <w:tcPr>
            <w:tcW w:w="17779" w:type="dxa"/>
            <w:gridSpan w:val="8"/>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29" w:name="Par2153"/>
            <w:bookmarkEnd w:id="29"/>
            <w:r w:rsidRPr="00C57206">
              <w:rPr>
                <w:rFonts w:ascii="Times New Roman" w:hAnsi="Times New Roman" w:cs="Times New Roman"/>
              </w:rPr>
              <w:t xml:space="preserve">Подпрограмма 1 "Развитие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 "Формирование государственного задания и реализация образовательных программ высшего образования с учетом выхода на эффективный контракт с научно-педагогическими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 с учетом повышенного норматива для ведущих вузов, осуществляющих подготовку специалистов по инженерным, медицинским и естественнонаучным направлениям (специальностям)"</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обучающихся по программам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 в расчете не менее чем 800 студентов на каждые 10 тысяч молодежи в возрасте от 17 до 30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подготовка специалистов федеральными вузами по реализуемым ими основным образовательным программам (в том числе для удовлетворения потребности в высококвалифицированных специалистах, необходимых для работы на создаваемых высокопроизводительных рабочих местах) и проведение научных исследований за счет финансового обеспечения государственного задания из средств федерального бюджета, осуществляемые на принципах финансово-хозяйственной самостоятельности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общий объем финансового обеспечения государственного задания федеральным вузам на реализацию образовательных </w:t>
            </w:r>
            <w:r w:rsidRPr="00C57206">
              <w:rPr>
                <w:rFonts w:ascii="Times New Roman" w:hAnsi="Times New Roman" w:cs="Times New Roman"/>
              </w:rPr>
              <w:lastRenderedPageBreak/>
              <w:t xml:space="preserve">программ определяется в соответствии со статьей 100 Федерального </w:t>
            </w:r>
            <w:hyperlink r:id="rId41" w:history="1">
              <w:r w:rsidRPr="00C57206">
                <w:rPr>
                  <w:rFonts w:ascii="Times New Roman" w:hAnsi="Times New Roman" w:cs="Times New Roman"/>
                  <w:color w:val="0000FF"/>
                </w:rPr>
                <w:t>закона</w:t>
              </w:r>
            </w:hyperlink>
            <w:r w:rsidRPr="00C57206">
              <w:rPr>
                <w:rFonts w:ascii="Times New Roman" w:hAnsi="Times New Roman" w:cs="Times New Roman"/>
              </w:rPr>
              <w:t xml:space="preserve"> "Об образовании в Российской Федерации" из расчета не менее чем 800 студентов на каждые 10 тысяч человек в возрасте от 17 до 30 лет, проживающих в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распределение финансового обеспечения федеральным государственным и частным образовательным организациям высшего образования осуществляется в установленном порядке с использованием механизмов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с учетом и во исполнение поручения Президента России о доведении средней заработной платы профессорско-преподавательского состава вузов к 2018 году до уровня 200 процентов средней заработной платы в соответствующем регионе (согласно графику повышения заработной платы, зафиксированному в </w:t>
            </w:r>
            <w:hyperlink r:id="rId42" w:history="1">
              <w:r w:rsidRPr="00C57206">
                <w:rPr>
                  <w:rFonts w:ascii="Times New Roman" w:hAnsi="Times New Roman" w:cs="Times New Roman"/>
                  <w:color w:val="0000FF"/>
                </w:rPr>
                <w:t>Программе</w:t>
              </w:r>
            </w:hyperlink>
            <w:r w:rsidRPr="00C57206">
              <w:rPr>
                <w:rFonts w:ascii="Times New Roman" w:hAnsi="Times New Roman" w:cs="Times New Roman"/>
              </w:rPr>
              <w:t xml:space="preserve"> поэтапного совершенствования системы</w:t>
            </w:r>
            <w:proofErr w:type="gramEnd"/>
            <w:r w:rsidRPr="00C57206">
              <w:rPr>
                <w:rFonts w:ascii="Times New Roman" w:hAnsi="Times New Roman" w:cs="Times New Roman"/>
              </w:rPr>
              <w:t xml:space="preserve"> оплаты труда в государственных (муниципальных) организациях на 2012 - 2018 годы, </w:t>
            </w:r>
            <w:r w:rsidRPr="00C57206">
              <w:rPr>
                <w:rFonts w:ascii="Times New Roman" w:hAnsi="Times New Roman" w:cs="Times New Roman"/>
              </w:rPr>
              <w:lastRenderedPageBreak/>
              <w:t>утвержденной распоряжением Правительства Российской Федерации от 26 ноября 2012 г. N 2190-р)</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реализация государственного задания осуществляется с учетом формирования основных образовательных программ в соответствии с федеральными государственными образовательными стандартами;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определение размеров государственного задания в натуральной форме (численность студентов, обучающихся за счет средств федерального бюджета) осуществляется на основании действующих принципов распределения контрольных цифр приема в вузы на конкурсной основе с выделением региональной и федеральной частей конкурса с учетом потребности регионов в специалистах с высшим образованием и возможностей образовательной сети региона, механизмов целевого приема граждан, величины нормативных затрат с учетом поправочных</w:t>
            </w:r>
            <w:proofErr w:type="gramEnd"/>
            <w:r w:rsidRPr="00C57206">
              <w:rPr>
                <w:rFonts w:ascii="Times New Roman" w:hAnsi="Times New Roman" w:cs="Times New Roman"/>
              </w:rPr>
              <w:t xml:space="preserve"> коэффициентов в </w:t>
            </w:r>
            <w:r w:rsidRPr="00C57206">
              <w:rPr>
                <w:rFonts w:ascii="Times New Roman" w:hAnsi="Times New Roman" w:cs="Times New Roman"/>
              </w:rPr>
              <w:lastRenderedPageBreak/>
              <w:t>зависимости от специальности (направления подготовки);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изменение структуры реализуемых образовательных программ за счет увеличения численности обучающихся по программам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в соответствии с пунктом 4 "а" перечня поручений Президента Российской Федерации от 17 июля 2012 г. N Пр-1798 о доведении к 2018 году доли соответствующих программ до уровня 30 процентов общей численности обучающихся по программам высшего образования;</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программ магистратуры;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при формировании государственного задания учитываются задачи подготовки высококвалифицированных кадров для организаций оборонно-промышленного комплекса (в рамках исполнения протокола заседания Военно-промышленной комиссии при Правительстве Российской Федерации от 24 октября 2013 г. N 9 в государственную программу включены мероприятия, предусматривающие </w:t>
            </w:r>
            <w:r w:rsidRPr="00C57206">
              <w:rPr>
                <w:rFonts w:ascii="Times New Roman" w:hAnsi="Times New Roman" w:cs="Times New Roman"/>
              </w:rPr>
              <w:lastRenderedPageBreak/>
              <w:t>подготовку квалифицированных кадров для организаций оборонно-промышленного комплекса в 2014 - 2020 годах);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эффективности бюджетных расходов на реализацию государственного задания вузами будет осуществляться через повышение эффективности труда педагогических работников и увеличения соотношения числа студентов в расчете на одного преподавателя; </w:t>
            </w:r>
            <w:proofErr w:type="gramStart"/>
            <w:r w:rsidRPr="00C57206">
              <w:rPr>
                <w:rFonts w:ascii="Times New Roman" w:hAnsi="Times New Roman" w:cs="Times New Roman"/>
              </w:rPr>
              <w:t>совершенствование механизмов учета потребностей региональных экономик при распределении контрольных цифр приема граждан на образовательные программы в разрезе специальностей и направлений подготовки, стимулирования конкуренции между образовательными организациями за счет реализации права получения частными образовательными организациями бюджетных субсидий на реализацию государственного задания;</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прозрачности расходования средств федерального бюджета за счет использования механизмов </w:t>
            </w:r>
            <w:r w:rsidRPr="00C57206">
              <w:rPr>
                <w:rFonts w:ascii="Times New Roman" w:hAnsi="Times New Roman" w:cs="Times New Roman"/>
              </w:rPr>
              <w:lastRenderedPageBreak/>
              <w:t>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образовательной деятельности;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эффективного контракта с профессорско-преподавательским составом и научными сотрудниками вузов с учетом результатов аттестации соответствующих работников;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за счет государственного задания вузам увеличения доли их внутренних затрат на исследования и разработки в общем объеме внутренних затрат на исследования и разработки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организации соответствующего уровня, в общей численности выпускников), удельный вес численности лиц, принятых на обучение по программам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в общем количестве принятых на обучение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(за счет средств федерального бюджета);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по </w:t>
            </w:r>
            <w:r w:rsidRPr="00C57206">
              <w:rPr>
                <w:rFonts w:ascii="Times New Roman" w:hAnsi="Times New Roman" w:cs="Times New Roman"/>
              </w:rPr>
              <w:lastRenderedPageBreak/>
              <w:t xml:space="preserve">образовательным программам высшего образования, заключивших договора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обучающихся по образовательным программам высшего образования -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программам магистратуры, в расчете на одного работника профессорско-преподавательского состава;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сектора высшего образования во внутренних затратах на исследования и разработки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1.2 "Реализация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 выхода на эффективный контракт с 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модульных и кратких программ освоения прикладных квалификаций"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подготовка специалистов федеральными профессиональными образовательными организациями по реализуемым ими основным образовательным программам за счет финансового обеспечения государственного задания из средств федерального бюджета, осуществляемая на принципах финансово-хозяйственной самостоятельности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распределение финансового обеспечения между федеральными </w:t>
            </w:r>
            <w:r w:rsidRPr="00C57206">
              <w:rPr>
                <w:rFonts w:ascii="Times New Roman" w:hAnsi="Times New Roman" w:cs="Times New Roman"/>
              </w:rPr>
              <w:lastRenderedPageBreak/>
              <w:t xml:space="preserve">государственными образовательными организациями осуществляется в установленном порядке с учетом доведения средней заработной платы педагогических работников и мастеров производственного обучения профессиональных образовательных организаций (вкл. организации, ранее имевшие статус учреждений начального профессионального образования) к 2018 году до уровня средней заработной платы в соответствующем регионе (согласно графику повышения заработной платы, зафиксированном в </w:t>
            </w:r>
            <w:hyperlink r:id="rId43" w:history="1">
              <w:r w:rsidRPr="00C57206">
                <w:rPr>
                  <w:rFonts w:ascii="Times New Roman" w:hAnsi="Times New Roman" w:cs="Times New Roman"/>
                  <w:color w:val="0000FF"/>
                </w:rPr>
                <w:t>Программе</w:t>
              </w:r>
            </w:hyperlink>
            <w:r w:rsidRPr="00C57206">
              <w:rPr>
                <w:rFonts w:ascii="Times New Roman" w:hAnsi="Times New Roman" w:cs="Times New Roman"/>
              </w:rPr>
              <w:t xml:space="preserve"> поэтапного совершенствования системы оплаты труда</w:t>
            </w:r>
            <w:proofErr w:type="gramEnd"/>
            <w:r w:rsidRPr="00C57206">
              <w:rPr>
                <w:rFonts w:ascii="Times New Roman" w:hAnsi="Times New Roman" w:cs="Times New Roman"/>
              </w:rPr>
              <w:t xml:space="preserve"> в государственных (муниципальных) организациях на 2012 - 2018 годы, утвержденной постановлением Правительства Российской Федерации от 26 ноября 2012 г. N 2190-р)</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реализация государственного задания осуществляется с учетом формирования основных образовательных программ в соответствии с федеральными государственными образовательными стандартами. Определение размеров государственного задания в натуральной форме (численность студентов, обучающихся за счет средств федерального бюджета) осуществляется на основании действующих принципов распределения контрольных цифр приема на </w:t>
            </w:r>
            <w:r w:rsidRPr="00C57206">
              <w:rPr>
                <w:rFonts w:ascii="Times New Roman" w:hAnsi="Times New Roman" w:cs="Times New Roman"/>
              </w:rPr>
              <w:lastRenderedPageBreak/>
              <w:t>соответствующие образовательные программы на конкурсной основе с учетом потребности регионов в специалистах со средним профессиональным образованием, механизмов целевого приема граждан;</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при формировании государственного задания учитываются задачи подготовки высококвалифицированных кадров для отдельных секторов экономики (в </w:t>
            </w:r>
            <w:proofErr w:type="spellStart"/>
            <w:r w:rsidRPr="00C57206">
              <w:rPr>
                <w:rFonts w:ascii="Times New Roman" w:hAnsi="Times New Roman" w:cs="Times New Roman"/>
              </w:rPr>
              <w:t>т.ч</w:t>
            </w:r>
            <w:proofErr w:type="spellEnd"/>
            <w:r w:rsidRPr="00C57206">
              <w:rPr>
                <w:rFonts w:ascii="Times New Roman" w:hAnsi="Times New Roman" w:cs="Times New Roman"/>
              </w:rPr>
              <w:t xml:space="preserve">. оборонно-промышленного комплекса), в </w:t>
            </w:r>
            <w:proofErr w:type="spellStart"/>
            <w:r w:rsidRPr="00C57206">
              <w:rPr>
                <w:rFonts w:ascii="Times New Roman" w:hAnsi="Times New Roman" w:cs="Times New Roman"/>
              </w:rPr>
              <w:t>т.ч</w:t>
            </w:r>
            <w:proofErr w:type="spellEnd"/>
            <w:r w:rsidRPr="00C57206">
              <w:rPr>
                <w:rFonts w:ascii="Times New Roman" w:hAnsi="Times New Roman" w:cs="Times New Roman"/>
              </w:rPr>
              <w:t>. через внедрение и развитие образовательных программ прикладных квалификаций, предполагающих обучение "на рабочем месте" продолжительностью от нескольких месяцев до года;</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эффективности бюджетных расходов на реализацию государственного задания соответствующими федеральными организациями будет осуществляться </w:t>
            </w:r>
            <w:proofErr w:type="gramStart"/>
            <w:r w:rsidRPr="00C57206">
              <w:rPr>
                <w:rFonts w:ascii="Times New Roman" w:hAnsi="Times New Roman" w:cs="Times New Roman"/>
              </w:rPr>
              <w:t>через</w:t>
            </w:r>
            <w:proofErr w:type="gramEnd"/>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повышение эффективности труда педагогических работников и увеличение соотношения числа студентов в расчете на одного преподавателя;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 мероприятия по реструктуризации сети </w:t>
            </w:r>
            <w:r w:rsidRPr="00C57206">
              <w:rPr>
                <w:rFonts w:ascii="Times New Roman" w:hAnsi="Times New Roman" w:cs="Times New Roman"/>
              </w:rPr>
              <w:lastRenderedPageBreak/>
              <w:t>соответствующих региональных образовательных организаций по результатам мониторинга их эффективности;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повышение прозрачности расходования средств федерального бюджета за счет использования механизмов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образовательной деятельности;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эффективного контракта с педагогическими работниками и мастерами производственного обучения с учетом результатов аттестации соответствующих работников;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федеральной образовательной политики через механизмы федерального плана мероприятий ("дорожной карты") повышения эффективности образования, утверждаемого Правительством Российской Федерации, и мониторинг реализации соответствующих региональных дорожных карт</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удельный вес выпускников организаций профессионального образования последнего года выпуска, трудоустроившихся по полученной специальности.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созданных многофункциональных центров прикладных квалификаций;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 реализующих образовательные программы среднего </w:t>
            </w:r>
            <w:r w:rsidRPr="00C57206">
              <w:rPr>
                <w:rFonts w:ascii="Times New Roman" w:hAnsi="Times New Roman" w:cs="Times New Roman"/>
              </w:rPr>
              <w:lastRenderedPageBreak/>
              <w:t>профессионального образования (из всех источников) к среднемесячной заработной плате в субъекте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студентов по образовательным программам среднего профессионального образования, заключивших договора о целевом </w:t>
            </w:r>
            <w:proofErr w:type="gramStart"/>
            <w:r w:rsidRPr="00C57206">
              <w:rPr>
                <w:rFonts w:ascii="Times New Roman" w:hAnsi="Times New Roman" w:cs="Times New Roman"/>
              </w:rPr>
              <w:t>обучении</w:t>
            </w:r>
            <w:proofErr w:type="gramEnd"/>
            <w:r w:rsidRPr="00C57206">
              <w:rPr>
                <w:rFonts w:ascii="Times New Roman" w:hAnsi="Times New Roman" w:cs="Times New Roman"/>
              </w:rPr>
              <w:t xml:space="preserve"> с организациями оборонно-промышленного комплекса;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студентов, обучающихся по образовательным программам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1.3 "Опережающее развитие непрерывного профессионального образования, в том числе развитие региональных </w:t>
            </w:r>
            <w:r w:rsidRPr="00C57206">
              <w:rPr>
                <w:rFonts w:ascii="Times New Roman" w:hAnsi="Times New Roman" w:cs="Times New Roman"/>
              </w:rPr>
              <w:lastRenderedPageBreak/>
              <w:t>систем дополнительного профессионального образования, а также заочной и очно-заочной (вечерней) форм получения образования, открытого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до 2015 года квалификации не менее 15 000 специалистов инженерно-технического профиля предприятий (организаций) реального сектора экономики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реализация Президентской программы повышения квалификации инженерных кадров: поддержка на конкурсной основе переподготовки, повышения </w:t>
            </w:r>
            <w:r w:rsidRPr="00C57206">
              <w:rPr>
                <w:rFonts w:ascii="Times New Roman" w:hAnsi="Times New Roman" w:cs="Times New Roman"/>
              </w:rPr>
              <w:lastRenderedPageBreak/>
              <w:t>квалификации и стажировки специалистов инженерно-технического профиля предприятий и организаций реального сектора экономики; мониторинг реализации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федеральной образовательной политики через механизмы федерального плана мероприятий ("дорожной карты") повышения эффективности образования, утверждаемого Правительством Российской Федерации, и мониторинг реализации соответствующих региональных дорожных карт</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охват населения программами дополнительного профессионального образования (удельный вес численности занятого населения в возрасте 25 - 65 </w:t>
            </w:r>
            <w:r w:rsidRPr="00C57206">
              <w:rPr>
                <w:rFonts w:ascii="Times New Roman" w:hAnsi="Times New Roman" w:cs="Times New Roman"/>
              </w:rPr>
              <w:lastRenderedPageBreak/>
              <w:t>лет, прошедшего повышение квалификации и (или) профессиональную переподготовку, в общей численности занятого в экономике населения данной возрастной группы;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специалистов инженерно-технического профиля, повысивших квалификацию в рамках </w:t>
            </w:r>
            <w:proofErr w:type="gramStart"/>
            <w:r w:rsidRPr="00C57206">
              <w:rPr>
                <w:rFonts w:ascii="Times New Roman" w:hAnsi="Times New Roman" w:cs="Times New Roman"/>
              </w:rPr>
              <w:t xml:space="preserve">мероприятий Президентской </w:t>
            </w:r>
            <w:hyperlink r:id="rId44"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повышения квалификации инженерных кадров</w:t>
            </w:r>
            <w:proofErr w:type="gramEnd"/>
            <w:r w:rsidRPr="00C57206">
              <w:rPr>
                <w:rFonts w:ascii="Times New Roman" w:hAnsi="Times New Roman" w:cs="Times New Roman"/>
              </w:rPr>
              <w:t xml:space="preserve"> на 2012 - 2014 годы</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Основное мероприятие 1.4 "Формирование современной структуры сети образовательных организаций профессионального образования, отражающей изменения в потребностях экономики и запросах населения и поддерживающей единое образовательное пространство"</w:t>
            </w:r>
            <w:proofErr w:type="gramEnd"/>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реструктуризация сети федеральных образовательных организаций профессионального образования и их филиальной сети по результатам мониторинга эффективности деятельности вузов.</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оценка эффективности деятельности вузов в рамках мониторинга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методическая поддержка субъектов Российской Федерации в части мониторинга эффективности региональных образовательных организаций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программы реорганизации сети федеральных вузов и их филиалов</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выпускников организаций профессионального образования последнего года выпуска, трудоустроившихся по полученной специальности.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Структура подготовки кадров по профессиональным образовательным программам (удельный вес численности выпускников, освоивших профессиональные образовательные организации соответствующего уровня, в общей численности выпускников);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лиц, </w:t>
            </w:r>
            <w:r w:rsidRPr="00C57206">
              <w:rPr>
                <w:rFonts w:ascii="Times New Roman" w:hAnsi="Times New Roman" w:cs="Times New Roman"/>
              </w:rPr>
              <w:lastRenderedPageBreak/>
              <w:t xml:space="preserve">принятых на обучение по программам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в общем количестве принятых на обучение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(за счет средств федерального бюджета)</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5.</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1.5 "Повышение качества профессионального образования, в том числе через поддержку интернационализации, а также программ развития вузов"</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увеличение числа российских университетов, входящих в первую и вторую сотни рейтингов ведущих мировых университетов;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участия научно-педагогических работников в программах международной академической мобильности;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ведущими российскими университетами (федеральное государственное бюджетное образовательное учреждение высшего профессионального образования "Московский государственный университет имени М.В. Ломоносова", 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 федеральные университеты, национальные исследовательские университеты) будут </w:t>
            </w:r>
            <w:r w:rsidRPr="00C57206">
              <w:rPr>
                <w:rFonts w:ascii="Times New Roman" w:hAnsi="Times New Roman" w:cs="Times New Roman"/>
              </w:rPr>
              <w:lastRenderedPageBreak/>
              <w:t>реализовываться совместные образовательные программы с ведущими зарубежными и российскими университетами и научными организациями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реализация утвержденного Правительством Российской Федерации плана мероприятий по повышению международной конкурентоспособности российских вузов среди ведущих мировых научно-образовательных центров;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программ развития федеральных университетов, научно-исследовательских университетов, программ стратегического развития вузов;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проведение конкурса на присвоение статуса опорных региональных вузов образовательным организациям, участвующим в реализации региональных программ развития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высшего образования, с целью разработки, обновления образовательных программ высшего, дополнительного профессионального образования, актуализации их содержания, технологий обучения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первую сотню ведущих мировых университетов согласно мировым рейтингам университетов;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российских университетов, входящих в первые две сотни ведущих мировых университетов согласно мировым рейтингам университетов;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лиц, прошедших в течение учебного года обучение за рубежом (кроме стран СНГ и Балтии) не менее одного семестра, в общей численности студентов, обучающихся по программам высшего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6.</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1.6 "Модернизация образовательных программ профессионального образования, обеспечивающая гибкость и индивидуализацию процесса обучения с использованием новых технологий"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созданные и реализуемые краткосрочные программы прикладных квалификаций на базе образовательных организаций, заключающих соглашения с организациями и предприятиями, предъявляющими спрос на соответствующих специалистов</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нормативной и методической базы для развития кластеров организаций профессионального образования и работодателей с целью обеспечения эффективной разработки и реализации образовательных программ по подготовке высококвалифицированных специалистов, в том числе с применением практики обучения на рабочем месте (дуальное образование);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методическая поддержка развития системы сетевого взаимодействия между образовательными организациями, а также работодателями;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технологий дистанционного образования, в </w:t>
            </w:r>
            <w:proofErr w:type="spellStart"/>
            <w:r w:rsidRPr="00C57206">
              <w:rPr>
                <w:rFonts w:ascii="Times New Roman" w:hAnsi="Times New Roman" w:cs="Times New Roman"/>
              </w:rPr>
              <w:t>т.ч</w:t>
            </w:r>
            <w:proofErr w:type="spellEnd"/>
            <w:r w:rsidRPr="00C57206">
              <w:rPr>
                <w:rFonts w:ascii="Times New Roman" w:hAnsi="Times New Roman" w:cs="Times New Roman"/>
              </w:rPr>
              <w:t>. для обучения лиц с ограниченными возможностями здоровья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выпускников организаций профессионального образования последнего года выпуска, трудоустроившихся по полученной специальности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1.7 "Модернизация инфраструктуры системы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w:t>
            </w:r>
            <w:r w:rsidRPr="00C57206">
              <w:rPr>
                <w:rFonts w:ascii="Times New Roman" w:hAnsi="Times New Roman" w:cs="Times New Roman"/>
              </w:rPr>
              <w:lastRenderedPageBreak/>
              <w:t>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обновление материальной базы вузов, в </w:t>
            </w:r>
            <w:proofErr w:type="spellStart"/>
            <w:r w:rsidRPr="00C57206">
              <w:rPr>
                <w:rFonts w:ascii="Times New Roman" w:hAnsi="Times New Roman" w:cs="Times New Roman"/>
              </w:rPr>
              <w:t>т.ч</w:t>
            </w:r>
            <w:proofErr w:type="spellEnd"/>
            <w:r w:rsidRPr="00C57206">
              <w:rPr>
                <w:rFonts w:ascii="Times New Roman" w:hAnsi="Times New Roman" w:cs="Times New Roman"/>
              </w:rPr>
              <w:t>. учебно-лабораторной и общежитий;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увеличение доли организаций </w:t>
            </w:r>
            <w:r w:rsidRPr="00C57206">
              <w:rPr>
                <w:rFonts w:ascii="Times New Roman" w:hAnsi="Times New Roman" w:cs="Times New Roman"/>
              </w:rPr>
              <w:lastRenderedPageBreak/>
              <w:t>среднего профессионального образования и высшего профессионального образования, здания которых приспособлены для обучения лиц с ограниченными возможностями здоровья</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строительство, реконструкция и капитальный ремонт объектов образовательной инфраструктуры, в </w:t>
            </w:r>
            <w:proofErr w:type="spellStart"/>
            <w:r w:rsidRPr="00C57206">
              <w:rPr>
                <w:rFonts w:ascii="Times New Roman" w:hAnsi="Times New Roman" w:cs="Times New Roman"/>
              </w:rPr>
              <w:t>т.ч</w:t>
            </w:r>
            <w:proofErr w:type="spellEnd"/>
            <w:r w:rsidRPr="00C57206">
              <w:rPr>
                <w:rFonts w:ascii="Times New Roman" w:hAnsi="Times New Roman" w:cs="Times New Roman"/>
              </w:rPr>
              <w:t>. учебно-</w:t>
            </w:r>
            <w:r w:rsidRPr="00C57206">
              <w:rPr>
                <w:rFonts w:ascii="Times New Roman" w:hAnsi="Times New Roman" w:cs="Times New Roman"/>
              </w:rPr>
              <w:lastRenderedPageBreak/>
              <w:t>лабораторных корпусов, общежитий, бассейнов;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приобретение оборудования для реализации образовательных программ по направлениям подготовки специалистов;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проведение капитального ремонта в организациях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создание </w:t>
            </w:r>
            <w:proofErr w:type="spellStart"/>
            <w:r w:rsidRPr="00C57206">
              <w:rPr>
                <w:rFonts w:ascii="Times New Roman" w:hAnsi="Times New Roman" w:cs="Times New Roman"/>
              </w:rPr>
              <w:t>безбарьерной</w:t>
            </w:r>
            <w:proofErr w:type="spellEnd"/>
            <w:r w:rsidRPr="00C57206">
              <w:rPr>
                <w:rFonts w:ascii="Times New Roman" w:hAnsi="Times New Roman" w:cs="Times New Roman"/>
              </w:rPr>
              <w:t xml:space="preserve"> среды для инвалидов в организациях профессионального образования, обновления;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строительство спортивных объектов для организаций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удельный вес числа организаций среднего профессионального образования и организаций </w:t>
            </w:r>
            <w:r w:rsidRPr="00C57206">
              <w:rPr>
                <w:rFonts w:ascii="Times New Roman" w:hAnsi="Times New Roman" w:cs="Times New Roman"/>
              </w:rPr>
              <w:lastRenderedPageBreak/>
              <w:t>высшего профессионального образования, здания которых приспособлены для обучения лиц с ограниченными возможностями здоровья;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обеспеченность студентов общежитиями (удельный вес численности студентов, проживающих в общежитиях, в общей численности студентов, нуждающихся в общежитиях):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государственные (муниципальные) образовательные организации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и государственные (муниципальные) образовательные организации высшего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8.</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1.8 "Опережающее развитие научной, культурной и спортивной составляющей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включая расширение практики конкурсов и сезонных школ, сетевых проектов"</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проведение на базе образовательных организаций профессионального образования мероприятий спортивной направленности, реализация проектов гражданско-патриотического характера</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закупка товаров, работ и услуг для проведения мероприятий гражданско-патриотической направленности, развития системы олимпиад, конкурсов, летних и зимних школ для талантливых студентов и аспирантов;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проведение всероссийских мероприятий в области физкультуры и спорта среди обучающихся образовательных организаций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работа со студенческими </w:t>
            </w:r>
            <w:r w:rsidRPr="00C57206">
              <w:rPr>
                <w:rFonts w:ascii="Times New Roman" w:hAnsi="Times New Roman" w:cs="Times New Roman"/>
              </w:rPr>
              <w:lastRenderedPageBreak/>
              <w:t>организациями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молодых людей от 14 до 30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9.</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1.9 "Развитие взаимодействия профессионального образования с рынком труда, с местными сообществами"</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формирование инструментов профессионально-общественной аккредитации образовательных программ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взаимодействие с объединениями работодателей и иными общественными организациями с целью методической поддержки и стимулирования развития инструментов профессионально-общественной аккредитации образовательных программ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системы профессиональной сертификации специалистов объединениями работодателей;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участия работодателей в государственной итоговой аттестации выпускников образовательных организаций профессионального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образовательных программ, прошедших процедуры профессионально-общественной аккредитации;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выпускников организаций профессионального образования последнего года выпуска, трудоустроившихся по полученной специальности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1.10 "Подготовка, переподготовка и повышение квалификации педагогических и управленческих кадров для системы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будут реализованы мероприятия по подготовке, переподготовке и повышению квалификации педагогических и управленческих кадров для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будет осуществлено повышение квалификации и работников системы образования в соответствии с требованиями </w:t>
            </w:r>
            <w:r w:rsidRPr="00C57206">
              <w:rPr>
                <w:rFonts w:ascii="Times New Roman" w:hAnsi="Times New Roman" w:cs="Times New Roman"/>
              </w:rPr>
              <w:lastRenderedPageBreak/>
              <w:t>федеральных государственных образовательных стандартов и профессиональных стандартов педагогов</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разработка требований и новых образовательных программ для подготовки, повышения квалификации и переподготовки педагогических кадров;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реализация программ подготовки (повышения квалификации) руководителей образовательных организаций, </w:t>
            </w:r>
            <w:r w:rsidRPr="00C57206">
              <w:rPr>
                <w:rFonts w:ascii="Times New Roman" w:hAnsi="Times New Roman" w:cs="Times New Roman"/>
              </w:rPr>
              <w:lastRenderedPageBreak/>
              <w:t>органов местного самоуправления, органов исполнительной власти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обновление механизмов аттестации педагогических работников</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число разработанных образовательных программ для подготовки, повышения квалификации и переподготовки педагогических кадров, разработанных в соответствии с утвержденными федеральными государственными образовательными стандартами </w:t>
            </w:r>
            <w:r w:rsidRPr="00C57206">
              <w:rPr>
                <w:rFonts w:ascii="Times New Roman" w:hAnsi="Times New Roman" w:cs="Times New Roman"/>
              </w:rPr>
              <w:lastRenderedPageBreak/>
              <w:t>и профессиональным стандартом педагога</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11.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1.11 "Обеспечение социальной поддержки обучающихся на программах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будет обеспечено повышение стипендий до величины прожиточного минимума нуждающимся студентам первого и второго курсов, обучающимся по очной форме за счет бюджетных ассигнований федерального бюджета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 программам подготовки специалистов и имеющим оценки успеваемости "хорошо" и "отлично";</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обучающиеся на программах профессионального образования за счет средств федерального бюджета будут обеспечены стипендиями и иными выплатами в соответствии с действующим законодательством Российской Федерации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поддержка обучающихся на программах профессионального образования за счет средств федерального бюджета в форме стипендий и иных выплат в соответствии с действующим законодательством Российской Федерации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удельный вес численности обучающихся по программам профессионального образования за счет средств федерального бюджета и получающих в целях стимулирования и (или) поддержки освоения ими образовательных программ стипендии и иные выплаты в соответствии с действующим законодательством Российской Федерации в общей численности обучающихся за счет средств федерального бюджета по программам профессионального образования</w:t>
            </w:r>
            <w:proofErr w:type="gramEnd"/>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1.12 "Социальные гарантии работникам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будут выполнены социальные обязательства со стороны государства в части выплаты компенсации жителям Крайнего Севера, а также </w:t>
            </w:r>
            <w:r w:rsidRPr="00C57206">
              <w:rPr>
                <w:rFonts w:ascii="Times New Roman" w:hAnsi="Times New Roman" w:cs="Times New Roman"/>
              </w:rPr>
              <w:lastRenderedPageBreak/>
              <w:t>педагогам государственных образовательных организаций, проживающим в сельской местности, ежемесячные компенсационные выплаты матерям, состоящим в трудовых отношениях на условиях трудового найма с организациями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обеспечение социальных гарантий и льгот педагогическим и научно-педагогическим работникам федеральных государственных </w:t>
            </w:r>
            <w:r w:rsidRPr="00C57206">
              <w:rPr>
                <w:rFonts w:ascii="Times New Roman" w:hAnsi="Times New Roman" w:cs="Times New Roman"/>
              </w:rPr>
              <w:lastRenderedPageBreak/>
              <w:t xml:space="preserve">образовательных организаций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отношение среднемесячной заработной платы преподавателей и мастеров производственного обучения государственных и </w:t>
            </w:r>
            <w:r w:rsidRPr="00C57206">
              <w:rPr>
                <w:rFonts w:ascii="Times New Roman" w:hAnsi="Times New Roman" w:cs="Times New Roman"/>
              </w:rPr>
              <w:lastRenderedPageBreak/>
              <w:t>муниципальных образовательных организаций, реализующих образовательные программы среднего профессионального образования (из всех источников) к среднемесячной заработной плате в субъекте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профессорско-преподавательского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w:t>
            </w:r>
          </w:p>
        </w:tc>
      </w:tr>
      <w:tr w:rsidR="00C57206" w:rsidRPr="00C57206">
        <w:tc>
          <w:tcPr>
            <w:tcW w:w="17779" w:type="dxa"/>
            <w:gridSpan w:val="8"/>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30" w:name="Par2310"/>
            <w:bookmarkEnd w:id="30"/>
            <w:r w:rsidRPr="00C57206">
              <w:rPr>
                <w:rFonts w:ascii="Times New Roman" w:hAnsi="Times New Roman" w:cs="Times New Roman"/>
              </w:rPr>
              <w:lastRenderedPageBreak/>
              <w:t>Подпрограмма 2 "Развитие дошкольного, общего и дополнительного образования детей"</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2.1 "Развитие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 2016 году будет обеспечена 100 процентов доступность дошкольного образования для детей в возрасте от 3 до 7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 2018 году будут обеспечены современные условия предоставления дошкольного образования в соответствии с федеральным государственным образовательным стандартом для всех детей, посещающих дошкольные образовательные организации;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средняя заработная плата педагогических работников дошкольного образования будет составлять 100 процентов от средней заработной платы в общем образовании соответствующего региона</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реализация мероприятий (при обеспечении их </w:t>
            </w:r>
            <w:proofErr w:type="spellStart"/>
            <w:r w:rsidRPr="00C57206">
              <w:rPr>
                <w:rFonts w:ascii="Times New Roman" w:hAnsi="Times New Roman" w:cs="Times New Roman"/>
              </w:rPr>
              <w:t>софинансирования</w:t>
            </w:r>
            <w:proofErr w:type="spellEnd"/>
            <w:r w:rsidRPr="00C57206">
              <w:rPr>
                <w:rFonts w:ascii="Times New Roman" w:hAnsi="Times New Roman" w:cs="Times New Roman"/>
              </w:rPr>
              <w:t xml:space="preserve"> за счет средств федерального бюджета) по ликвидации очередности в дошкольные организации за счет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повышения эффективности использования помещений существующих дошкольных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 возврата в систему дошкольного образования </w:t>
            </w:r>
            <w:r w:rsidRPr="00C57206">
              <w:rPr>
                <w:rFonts w:ascii="Times New Roman" w:hAnsi="Times New Roman" w:cs="Times New Roman"/>
              </w:rPr>
              <w:lastRenderedPageBreak/>
              <w:t>зданий, используемых не по назначению;</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реконструкции, капитального и текущего ремонта зданий дошкольных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 строительства зданий дошкольных образовательных организаций, в </w:t>
            </w:r>
            <w:proofErr w:type="spellStart"/>
            <w:r w:rsidRPr="00C57206">
              <w:rPr>
                <w:rFonts w:ascii="Times New Roman" w:hAnsi="Times New Roman" w:cs="Times New Roman"/>
              </w:rPr>
              <w:t>т.ч</w:t>
            </w:r>
            <w:proofErr w:type="spellEnd"/>
            <w:r w:rsidRPr="00C57206">
              <w:rPr>
                <w:rFonts w:ascii="Times New Roman" w:hAnsi="Times New Roman" w:cs="Times New Roman"/>
              </w:rPr>
              <w:t>. зданий, которые могут быть использованы организациями как дошкольного, так и начального общего образования, в ходе реализации проектов модернизации региональных систем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приобретения зданий и помещений для реализации программ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развития иных форм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создание условий для развития частных детских садов с использованием инструментов государственно-частного партнерства, а также через развитие практики предоставления бюджетных ассигнований частным некоммерческим организациям, получившим лицензию на реализацию услуг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услуг по </w:t>
            </w:r>
            <w:r w:rsidRPr="00C57206">
              <w:rPr>
                <w:rFonts w:ascii="Times New Roman" w:hAnsi="Times New Roman" w:cs="Times New Roman"/>
              </w:rPr>
              <w:lastRenderedPageBreak/>
              <w:t>сопровождению раннего развития детей в возрасте до 3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обновление основных образовательных программ с учетом утвержденного федерального государственного образовательного стандарта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осуществление подготовки, переподготовки и повышения квалификации педагогов дошкольного образования с учетом требований соответствующего профессионального стандарта;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принципов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дошкольного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современной качественной предметно-развивающей среды в дошкольных образовательных организациях и центрах раннего развития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формирование и реализация государственного задания организациями дошкольного образования, подведомственными федеральным органам исполнительной власти и иным главным распорядителям средств федерального бюджета</w:t>
            </w:r>
            <w:proofErr w:type="gramEnd"/>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lastRenderedPageBreak/>
              <w:t xml:space="preserve">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w:t>
            </w:r>
            <w:r w:rsidRPr="00C57206">
              <w:rPr>
                <w:rFonts w:ascii="Times New Roman" w:hAnsi="Times New Roman" w:cs="Times New Roman"/>
              </w:rPr>
              <w:lastRenderedPageBreak/>
              <w:t>дошкольного образования);</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в сфере общего образования в субъекте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дошкольных образовательных организаций в возрасте от трех до семи лет, охваченных образовательными программами, соответствующими федеральному государственному образовательному стандарту </w:t>
            </w:r>
            <w:proofErr w:type="gramStart"/>
            <w:r w:rsidRPr="00C57206">
              <w:rPr>
                <w:rFonts w:ascii="Times New Roman" w:hAnsi="Times New Roman" w:cs="Times New Roman"/>
              </w:rPr>
              <w:lastRenderedPageBreak/>
              <w:t>дошкольного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занимающихся в первую смену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численность детей в дошкольных образовательных </w:t>
            </w:r>
            <w:proofErr w:type="gramStart"/>
            <w:r w:rsidRPr="00C57206">
              <w:rPr>
                <w:rFonts w:ascii="Times New Roman" w:hAnsi="Times New Roman" w:cs="Times New Roman"/>
              </w:rPr>
              <w:t>организациях</w:t>
            </w:r>
            <w:proofErr w:type="gramEnd"/>
            <w:r w:rsidRPr="00C57206">
              <w:rPr>
                <w:rFonts w:ascii="Times New Roman" w:hAnsi="Times New Roman" w:cs="Times New Roman"/>
              </w:rPr>
              <w:t xml:space="preserve"> приходящихся на одного педагогического работника</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2.2 "Развитие общего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будет сокращен разрыв в образовательных результатах между обучающимися за счет повышения эффективности и качества работы школах с низкими образовательными результатами обучающихся;</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всем ученикам старшей ступени общего образования будет обеспечена возможность обучаться по индивидуальным образовательным траекториям (в том числе с использованием дистанционных технологий);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улучшатся результаты международных сопоставительных исследований качества общего образования по результатам международных сопоставительных исследований (PIRLS, TIMSS, PISA);</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средняя заработная плата педагогических работников общего образования будет равна средней заработной плате в соответствующем регионе;</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методическая поддержка и мониторинг реализации мероприятий в рамках модернизации систем общего образования, реализуемых за счет средств субъектов Российской Федерации, в </w:t>
            </w:r>
            <w:proofErr w:type="spellStart"/>
            <w:r w:rsidRPr="00C57206">
              <w:rPr>
                <w:rFonts w:ascii="Times New Roman" w:hAnsi="Times New Roman" w:cs="Times New Roman"/>
              </w:rPr>
              <w:t>т.ч</w:t>
            </w:r>
            <w:proofErr w:type="spellEnd"/>
            <w:r w:rsidRPr="00C57206">
              <w:rPr>
                <w:rFonts w:ascii="Times New Roman" w:hAnsi="Times New Roman" w:cs="Times New Roman"/>
              </w:rPr>
              <w:t>. в части анализа лучших практик модернизации школы;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поэтапный переход к основным образовательным программам общего образования в соответствии с утвержденными федеральными государственными образовательными стандартами начального общего, основного общего образования, среднего (полного) общего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мероприятий по развитию материальной базы общего образования с учетом прогнозируемого увеличения численности детей школьного возраста и задач ликвидации практики обучения в 2 и 3 смены;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формирование и реализация государственного задания организациями общего образования, в том числе школами-интернатами, а также организациями дополнительного образования детей, подведомственными федеральным органам </w:t>
            </w:r>
            <w:r w:rsidRPr="00C57206">
              <w:rPr>
                <w:rFonts w:ascii="Times New Roman" w:hAnsi="Times New Roman" w:cs="Times New Roman"/>
              </w:rPr>
              <w:lastRenderedPageBreak/>
              <w:t>исполнительной власти и иным главным распорядителям средств федерального бюджета</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удельный вес численности обучающихся в образовательных организациях общего образования в соответствии с ФГОС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образовательных организациях общего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занимающихся в первую смену,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среднего балла единого государственного экзамена (в расчете на 2 обязательных предмета) в 10 процентов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процентов школ с худшими результатами единого государственного экзамена;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отношение среднемесячной заработной платы педагогических работников государственных (муниципальных) образовательных организаций общего образования к средней заработной плате в субъекте </w:t>
            </w:r>
            <w:r w:rsidRPr="00C57206">
              <w:rPr>
                <w:rFonts w:ascii="Times New Roman" w:hAnsi="Times New Roman" w:cs="Times New Roman"/>
              </w:rPr>
              <w:lastRenderedPageBreak/>
              <w:t>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(оценка) численности российских школьников, достигших базового уровня образовательных достижений в международных сопоставительных исследованиях качества образования (PIRLS, TIMSS, PISA), в общей их численности;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число </w:t>
            </w:r>
            <w:proofErr w:type="gramStart"/>
            <w:r w:rsidRPr="00C57206">
              <w:rPr>
                <w:rFonts w:ascii="Times New Roman" w:hAnsi="Times New Roman" w:cs="Times New Roman"/>
              </w:rPr>
              <w:t>обучающихся</w:t>
            </w:r>
            <w:proofErr w:type="gramEnd"/>
            <w:r w:rsidRPr="00C57206">
              <w:rPr>
                <w:rFonts w:ascii="Times New Roman" w:hAnsi="Times New Roman" w:cs="Times New Roman"/>
              </w:rPr>
              <w:t xml:space="preserve"> в расчете на одного педагогического работника общего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2.3 "Развитие дополнительного и неформального образования и социализации детей"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будет обеспечено проведение мероприятий по поддержке талантливой молодежи, спортивных мероприятий;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детей в возрасте от 5 до 18 лет в общей численности детей этого возраста составит к 2020 году до 70 - 75 процентов, в том числе за счет развития программ дополнительного образования на базе 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возрастет численность детей и молодежи, занимающихся в спортивных секциях и по дополнительным общеобразовательным программам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спортивной направленности;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технической направленности;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средняя заработная плата педагогических работников дополнительного образования будет доведена к 2018 году до уровня средней заработной плате учителей соответствующем регионе</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формирование и финансовое обеспечение государственных (муниципальных) заданий на реализацию программ на основе принципов нормативно-</w:t>
            </w:r>
            <w:proofErr w:type="spellStart"/>
            <w:r w:rsidRPr="00C57206">
              <w:rPr>
                <w:rFonts w:ascii="Times New Roman" w:hAnsi="Times New Roman" w:cs="Times New Roman"/>
              </w:rPr>
              <w:t>подушевого</w:t>
            </w:r>
            <w:proofErr w:type="spellEnd"/>
            <w:r w:rsidRPr="00C57206">
              <w:rPr>
                <w:rFonts w:ascii="Times New Roman" w:hAnsi="Times New Roman" w:cs="Times New Roman"/>
              </w:rPr>
              <w:t xml:space="preserve"> финансирования дополнительного образования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повышение квалификации и переподготовка педагогических работников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разработка и внедрение современных программ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сетевых моделей реализации программ дополнительного образования образовательными организациями общего и дополнительного образования </w:t>
            </w:r>
            <w:r w:rsidRPr="00C57206">
              <w:rPr>
                <w:rFonts w:ascii="Times New Roman" w:hAnsi="Times New Roman" w:cs="Times New Roman"/>
              </w:rPr>
              <w:lastRenderedPageBreak/>
              <w:t>детей, организациями культуры и спорта</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кружках, организованных на базе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 (в городских поселениях, в сельской местности);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отношение среднемесячной заработной платы педагогических работников </w:t>
            </w:r>
            <w:r w:rsidRPr="00C57206">
              <w:rPr>
                <w:rFonts w:ascii="Times New Roman" w:hAnsi="Times New Roman" w:cs="Times New Roman"/>
              </w:rPr>
              <w:lastRenderedPageBreak/>
              <w:t xml:space="preserve">государственных (муниципальных) организаций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 к среднемесячной заработной плате учителей в соответствующем субъекте Российской Федерации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2.4 "Выявление и поддержка одаренных детей и молодежи"</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проведение на регулярной основе олимпиад для школьников и обучающихся по программам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поддержка талантливой молодежи в форме предоставления премий и стипендий Президента Российской Федерации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организационное и финансовое обеспечение проведение всероссийских и международных олимпиад школьников и студентов и иных мероприятий по выявлению молодых талантов;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и совершенствование организации и проведения интеллектуальных, творческих и спортивных состязаний</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обучающихся по программам начального, основного общего и среднего общего образования, участвующих в олимпиадах и конкурсах различного уровня, в общей численности обучающихся по программам начального, основного общего и среднего общего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2.5 "Реализация моделей получения качественного дошкольного, общего и дополнительного образования детьми-инвалидами и лицами с ограниченными возможностями здоровья"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всем детям-инвалидам, которым показаны данные формы обучения, будут предоставлены возможности освоения образовательных программ в форме дистанционного образования и электронного обучения</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подготовка и повышение квалификации педагогических, медицинских работников и вспомогательного персонала для сопровождения обучения детей-инвалидов;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развития сетевого взаимодействия образовательных организаций, обеспечивающих совместное обучение детей с ограниченными возможностями здоровья;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методическое обеспечение реализации дистанционных </w:t>
            </w:r>
            <w:r w:rsidRPr="00C57206">
              <w:rPr>
                <w:rFonts w:ascii="Times New Roman" w:hAnsi="Times New Roman" w:cs="Times New Roman"/>
              </w:rPr>
              <w:lastRenderedPageBreak/>
              <w:t>общеобразовательных программ для детей-инвалидов;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обучение детей-инвалидов по адаптивным образовательным программам</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Удельный вес численности детей-инвалидов, обучающихся в классах, не являющихся специальными (коррекционными), общеобразовательных организаций, в общей численности детей-инвалидов, обучающихся в общеобразовательных организациях</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6.</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2.6 "Развитие физической культуры и спорта в образовательных организациях дошкольного, общего и дополнительного образования детей"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01.01.2014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увеличится численность обучающихся и студентов в возрасте 5 - 25 лет, регулярно занимающихся в спортивных секциях, клубах и иных объединениях спортивной направленности, в общей численности населения данной возрастной группы;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поддержание и развитие уровня физической подготовки школьников.</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учет результатов выполнения нормативов, предусмотренных Всероссийским физкультурно-спортивным комплексом при аттестации школьников по предмету "физическая культура";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формирование здорового образа жизни обучающихся в образовательных организациях, в </w:t>
            </w:r>
            <w:proofErr w:type="spellStart"/>
            <w:r w:rsidRPr="00C57206">
              <w:rPr>
                <w:rFonts w:ascii="Times New Roman" w:hAnsi="Times New Roman" w:cs="Times New Roman"/>
              </w:rPr>
              <w:t>т.ч</w:t>
            </w:r>
            <w:proofErr w:type="spellEnd"/>
            <w:r w:rsidRPr="00C57206">
              <w:rPr>
                <w:rFonts w:ascii="Times New Roman" w:hAnsi="Times New Roman" w:cs="Times New Roman"/>
              </w:rPr>
              <w:t>. через развитие физической культуры в школе на базе программ дополнительного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организация и проведение спортивных соревнований </w:t>
            </w:r>
            <w:proofErr w:type="gramStart"/>
            <w:r w:rsidRPr="00C57206">
              <w:rPr>
                <w:rFonts w:ascii="Times New Roman" w:hAnsi="Times New Roman" w:cs="Times New Roman"/>
              </w:rPr>
              <w:t>среди</w:t>
            </w:r>
            <w:proofErr w:type="gramEnd"/>
            <w:r w:rsidRPr="00C57206">
              <w:rPr>
                <w:rFonts w:ascii="Times New Roman" w:hAnsi="Times New Roman" w:cs="Times New Roman"/>
              </w:rPr>
              <w:t xml:space="preserve"> обучающихся в образовательных организациях</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спортивных кружках, организованных на базе общеобразовательных организаций,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 (в городских поселениях, в сельской местности);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детей, занимающихся в организациях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спортивно-технической направленности, в общей численности детей от 5 до 18 лет</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2.7 "Развитие кадрового потенциала системы дошкольного, общего и дополнительного образования детей"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будут выплачиваться субсидии на поощрение лучших учителей и реализовываться иные меры поддержки развития кадрового потенциала, предусмотренные в региональных планах мероприятий ("дорожных картах"), направленных на повышение эффективности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будут разработаны и </w:t>
            </w:r>
            <w:r w:rsidRPr="00C57206">
              <w:rPr>
                <w:rFonts w:ascii="Times New Roman" w:hAnsi="Times New Roman" w:cs="Times New Roman"/>
              </w:rPr>
              <w:lastRenderedPageBreak/>
              <w:t>апробированы на базе пилотных вузов инструментарий, нормативно-правовая документация и методические рекомендации по независимой оценке квалификации выпускников педагогических программ (профессиональный экзамен) на основе требований профессионального стандарта педагога, созданы условия для общественно-профессиональной оценке качества педагогических программ на основе результатов оценки квалификации выпускников педагогических программ</w:t>
            </w:r>
            <w:proofErr w:type="gramEnd"/>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разработка и реализация комплексной программы повышения профессионального уровня педагогических работников общеобразовательных организаций, </w:t>
            </w:r>
            <w:proofErr w:type="gramStart"/>
            <w:r w:rsidRPr="00C57206">
              <w:rPr>
                <w:rFonts w:ascii="Times New Roman" w:hAnsi="Times New Roman" w:cs="Times New Roman"/>
              </w:rPr>
              <w:t>направленной</w:t>
            </w:r>
            <w:proofErr w:type="gramEnd"/>
            <w:r w:rsidRPr="00C57206">
              <w:rPr>
                <w:rFonts w:ascii="Times New Roman" w:hAnsi="Times New Roman" w:cs="Times New Roman"/>
              </w:rPr>
              <w:t xml:space="preserve"> в том числе на овладение ими современными образовательными технологиями и методиками </w:t>
            </w:r>
            <w:r w:rsidRPr="00C57206">
              <w:rPr>
                <w:rFonts w:ascii="Times New Roman" w:hAnsi="Times New Roman" w:cs="Times New Roman"/>
              </w:rPr>
              <w:lastRenderedPageBreak/>
              <w:t>обучения и воспитания, знаниями, умениями и навыками.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стимулирование на конкурсной основе педагогов, реализующих примеры лучших практик;</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нормативное закрепление и методическая поддержка развития механизмов аттестации на основе профессионального стандарта педагога с учетом перехода на эффективный контракт</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8.</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2.8 "Развитие инфраструктуры общего образования и дополнительного образования детей"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обеспечено достаточное число мест в образовательных организациях и сформированы</w:t>
            </w:r>
            <w:proofErr w:type="gramEnd"/>
            <w:r w:rsidRPr="00C57206">
              <w:rPr>
                <w:rFonts w:ascii="Times New Roman" w:hAnsi="Times New Roman" w:cs="Times New Roman"/>
              </w:rPr>
              <w:t xml:space="preserve"> условия для осуществления образовательных программ общего образования в соответствии с образовательным стандартом;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ликвидирована практика реализации образовательных программ общего образования в третью смену;</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 общеобразовательных организациях создана </w:t>
            </w:r>
            <w:proofErr w:type="spellStart"/>
            <w:r w:rsidRPr="00C57206">
              <w:rPr>
                <w:rFonts w:ascii="Times New Roman" w:hAnsi="Times New Roman" w:cs="Times New Roman"/>
              </w:rPr>
              <w:t>безбарьерная</w:t>
            </w:r>
            <w:proofErr w:type="spellEnd"/>
            <w:r w:rsidRPr="00C57206">
              <w:rPr>
                <w:rFonts w:ascii="Times New Roman" w:hAnsi="Times New Roman" w:cs="Times New Roman"/>
              </w:rPr>
              <w:t xml:space="preserve"> образовательная среда, необходимая для </w:t>
            </w:r>
            <w:r w:rsidRPr="00C57206">
              <w:rPr>
                <w:rFonts w:ascii="Times New Roman" w:hAnsi="Times New Roman" w:cs="Times New Roman"/>
              </w:rPr>
              <w:lastRenderedPageBreak/>
              <w:t>обеспечения полноценной интеграции детей-инвалидов, которым показана такая возможность, в образовательный процесс</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актуализация требований санитарных и строительных норм, пожарной безопасности и иных требований к инфраструктуре образовательных организаций, с учетом современных условий технологической среды образования, образовательного процесса;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мер, направленных на развитие инфраструктуры сельских школ;</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разработка и внедрение эффективных проектов строительства и реконструкции </w:t>
            </w:r>
            <w:r w:rsidRPr="00C57206">
              <w:rPr>
                <w:rFonts w:ascii="Times New Roman" w:hAnsi="Times New Roman" w:cs="Times New Roman"/>
              </w:rPr>
              <w:lastRenderedPageBreak/>
              <w:t xml:space="preserve">зданий образовательных организаций, предусматривающих современные технологические и дизайнерские решения для реализации новых организационных и </w:t>
            </w:r>
            <w:proofErr w:type="gramStart"/>
            <w:r w:rsidRPr="00C57206">
              <w:rPr>
                <w:rFonts w:ascii="Times New Roman" w:hAnsi="Times New Roman" w:cs="Times New Roman"/>
              </w:rPr>
              <w:t>методических подходов</w:t>
            </w:r>
            <w:proofErr w:type="gramEnd"/>
            <w:r w:rsidRPr="00C57206">
              <w:rPr>
                <w:rFonts w:ascii="Times New Roman" w:hAnsi="Times New Roman" w:cs="Times New Roman"/>
              </w:rPr>
              <w:t>, в том числе строительство в рамках модернизации региональных систем дошкольного образования зданий, которые могут быть использованы организациями как дошкольного, так и начального общего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материальной базы и инфраструктуры организаций </w:t>
            </w:r>
            <w:proofErr w:type="gramStart"/>
            <w:r w:rsidRPr="00C57206">
              <w:rPr>
                <w:rFonts w:ascii="Times New Roman" w:hAnsi="Times New Roman" w:cs="Times New Roman"/>
              </w:rPr>
              <w:t>дополнительного</w:t>
            </w:r>
            <w:proofErr w:type="gramEnd"/>
            <w:r w:rsidRPr="00C57206">
              <w:rPr>
                <w:rFonts w:ascii="Times New Roman" w:hAnsi="Times New Roman" w:cs="Times New Roman"/>
              </w:rPr>
              <w:t xml:space="preserve"> образования детей, детских лагерей</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удельный вес числа образовательных организаций, в которых имеются пожарная сигнализация, дымовые </w:t>
            </w:r>
            <w:proofErr w:type="spellStart"/>
            <w:r w:rsidRPr="00C57206">
              <w:rPr>
                <w:rFonts w:ascii="Times New Roman" w:hAnsi="Times New Roman" w:cs="Times New Roman"/>
              </w:rPr>
              <w:t>извещатели</w:t>
            </w:r>
            <w:proofErr w:type="spellEnd"/>
            <w:r w:rsidRPr="00C57206">
              <w:rPr>
                <w:rFonts w:ascii="Times New Roman" w:hAnsi="Times New Roman" w:cs="Times New Roman"/>
              </w:rPr>
              <w:t>, пожарные краны и рукава, в общем числе соответствующих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организаций, реализующих дополнительные общеобразовательные программы для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образовательных организаций, имеющих системы </w:t>
            </w:r>
            <w:r w:rsidRPr="00C57206">
              <w:rPr>
                <w:rFonts w:ascii="Times New Roman" w:hAnsi="Times New Roman" w:cs="Times New Roman"/>
              </w:rPr>
              <w:lastRenderedPageBreak/>
              <w:t>видеонаблюдения, в общем числе соответствующих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организаций, реализующих дополнительные общеобразовательные программы для детей;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общеобразовательных организаций, имеющих водопровод, центральное отопление, канализацию, </w:t>
            </w:r>
            <w:proofErr w:type="gramStart"/>
            <w:r w:rsidRPr="00C57206">
              <w:rPr>
                <w:rFonts w:ascii="Times New Roman" w:hAnsi="Times New Roman" w:cs="Times New Roman"/>
              </w:rPr>
              <w:t>в</w:t>
            </w:r>
            <w:proofErr w:type="gramEnd"/>
            <w:r w:rsidRPr="00C57206">
              <w:rPr>
                <w:rFonts w:ascii="Times New Roman" w:hAnsi="Times New Roman" w:cs="Times New Roman"/>
              </w:rPr>
              <w:t xml:space="preserve"> 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в городских поселениях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в сельской местности.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общеобразовательных организаций, имеющих скорость подключения к сети Интернет на уровне от 1 Мбит/с и выше, в общем числе общеобразовательных организаций, подключенных к сети Интернет: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в городских поселениях</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в сельской местности.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численности обучающихся, занимающихся в первую смену, в общей </w:t>
            </w:r>
            <w:proofErr w:type="gramStart"/>
            <w:r w:rsidRPr="00C57206">
              <w:rPr>
                <w:rFonts w:ascii="Times New Roman" w:hAnsi="Times New Roman" w:cs="Times New Roman"/>
              </w:rPr>
              <w:t>численности</w:t>
            </w:r>
            <w:proofErr w:type="gramEnd"/>
            <w:r w:rsidRPr="00C57206">
              <w:rPr>
                <w:rFonts w:ascii="Times New Roman" w:hAnsi="Times New Roman" w:cs="Times New Roman"/>
              </w:rPr>
              <w:t xml:space="preserve"> обучающихся в общеобразовательных организациях</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9.</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2.9 "Социальные гарантии работникам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будут выплачены компенсации педагогам организаций дошкольного, общего и дополнительного образования детей, подведомственных федеральным органам исполнительной власти и главным распорядителям средств федерального бюджета, проживающим в сельской местности и районах Крайнего Севера</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социальных гарантий и льгот для педагогов организаций дошкольного, общего и дополнительного образования детей, подведомственных федеральным органам исполнительной власти и главным распорядителям средств федерального бюджета, проживающим в сельской местности и районах Крайнего Севера</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отношение среднемесячной заработной платы педагогических работников государственных (муниципальных)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дошкольного образования к средней в общем образовании соответствующего субъекта Российской Федерации,</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общего образования - к средней по соответствующему субъекту Российской Федерации, дополнительного образования детей - к средней по учителям соответствующего субъекта Российской Федерации</w:t>
            </w:r>
          </w:p>
        </w:tc>
      </w:tr>
      <w:tr w:rsidR="00C57206" w:rsidRPr="00C57206">
        <w:tc>
          <w:tcPr>
            <w:tcW w:w="17779" w:type="dxa"/>
            <w:gridSpan w:val="8"/>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31" w:name="Par2456"/>
            <w:bookmarkEnd w:id="31"/>
            <w:r w:rsidRPr="00C57206">
              <w:rPr>
                <w:rFonts w:ascii="Times New Roman" w:hAnsi="Times New Roman" w:cs="Times New Roman"/>
              </w:rPr>
              <w:t>Подпрограмма 3 "Развитие системы оценки качества образования и информационной прозрачности системы образования"</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3.1 "Обеспечение деятельности Федеральной службы по надзору в сфере образования и науки"</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Федеральная служба по надзору в сфере образования и науки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сокращение числа нарушений в сфере образования, в том числе при проведении единого государственного экзамена;</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обеспечено лицензирование образовательной деятельности, государственная аккредитация образовательной деятельности, признание образования и (или) квалификации, полученных в иностранном государстве; своевременный и оперативный контроль за выполнением лицензионных требований и условий, контроль качества образования, прозрачность </w:t>
            </w:r>
            <w:r w:rsidRPr="00C57206">
              <w:rPr>
                <w:rFonts w:ascii="Times New Roman" w:hAnsi="Times New Roman" w:cs="Times New Roman"/>
              </w:rPr>
              <w:lastRenderedPageBreak/>
              <w:t>результатов государственных услуг (функций) и информационная открытость</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совершенствование процедур проведения и методик оценки уровня освоения </w:t>
            </w:r>
            <w:proofErr w:type="gramStart"/>
            <w:r w:rsidRPr="00C57206">
              <w:rPr>
                <w:rFonts w:ascii="Times New Roman" w:hAnsi="Times New Roman" w:cs="Times New Roman"/>
              </w:rPr>
              <w:t>обучающимися</w:t>
            </w:r>
            <w:proofErr w:type="gramEnd"/>
            <w:r w:rsidRPr="00C57206">
              <w:rPr>
                <w:rFonts w:ascii="Times New Roman" w:hAnsi="Times New Roman" w:cs="Times New Roman"/>
              </w:rPr>
              <w:t xml:space="preserve"> образовательных программ общего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совершенствование процедур контроля и надзора за соблюдением законодательства Российской Федерации в области образования и науки.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количество контрольных мероприятий Федерального агентства по надзору в сфере образования и науки в отношении </w:t>
            </w:r>
            <w:proofErr w:type="gramStart"/>
            <w:r w:rsidRPr="00C57206">
              <w:rPr>
                <w:rFonts w:ascii="Times New Roman" w:hAnsi="Times New Roman" w:cs="Times New Roman"/>
              </w:rPr>
              <w:t>деятельности органов государственной власти субъектов Российской Федерации</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Количество контрольных мероприятий Федерального агентства по надзору в сфере образования и науки по вопросам соблюдения лицензионных условий количество проведенных Федеральным агентством по </w:t>
            </w:r>
            <w:r w:rsidRPr="00C57206">
              <w:rPr>
                <w:rFonts w:ascii="Times New Roman" w:hAnsi="Times New Roman" w:cs="Times New Roman"/>
              </w:rPr>
              <w:lastRenderedPageBreak/>
              <w:t>надзору в сфере образования и науки процедур лицензирования образовательной деятельности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процедур государственной аккредитации образовательной деятельности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3.2 "Формирование и развитие общероссийской системы оценки качества образования, в </w:t>
            </w:r>
            <w:proofErr w:type="spellStart"/>
            <w:r w:rsidRPr="00C57206">
              <w:rPr>
                <w:rFonts w:ascii="Times New Roman" w:hAnsi="Times New Roman" w:cs="Times New Roman"/>
              </w:rPr>
              <w:t>т.ч</w:t>
            </w:r>
            <w:proofErr w:type="spellEnd"/>
            <w:r w:rsidRPr="00C57206">
              <w:rPr>
                <w:rFonts w:ascii="Times New Roman" w:hAnsi="Times New Roman" w:cs="Times New Roman"/>
              </w:rPr>
              <w:t>. поддержка и развитие инструментов оценки результатов обучения в системе общего образования, подготовка специалистов по педагогическим измерениям в специализированной магистратуре и аспирантуре"</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механизмы независимой оценки качества образования будут охватывать программы дошкольного, общего, дополнительного образования, профессионального и высшего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будут реализовываться инструменты профессионально-общественной аккредитации образовательных программ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сформировано государственное задание на реализацию образовательных программ по подготовке специалистов по педагогическим измерениям</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независимой системы оценки качества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информационная поддержка реализации инструментов профессионально-общественной аккредитации образовательных программ;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разработка с целью последующего внедрения инструментов оценки и учета индивидуальных образовательных достижений школьников и студентов;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мероприятий по введению школьного сочинения в программу выпускных экзаменов</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субъектов Российской Федерации, в которых реализуются инструменты независимой оценки качества дошкольного образования, начального общего, основного общего и среднего общего образования, дополнительных общеобразовательных программ;</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специальностей и направлений подготовки, на которых проводятся процедуры профессионально-общественной аккредитации профессиональных образовательных программ, в общем числе специальностей и направлений подготовки;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3.3 "Развитие механизмов обратной связи и поддержки потребителя в образовании как части национальной системы оценки качества </w:t>
            </w:r>
            <w:r w:rsidRPr="00C57206">
              <w:rPr>
                <w:rFonts w:ascii="Times New Roman" w:hAnsi="Times New Roman" w:cs="Times New Roman"/>
              </w:rPr>
              <w:lastRenderedPageBreak/>
              <w:t>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01.01.2014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всеми образовательными организациями будет обеспечиваться доступность информации о своей деятельности на официальных сайтах, а также </w:t>
            </w:r>
            <w:r w:rsidRPr="00C57206">
              <w:rPr>
                <w:rFonts w:ascii="Times New Roman" w:hAnsi="Times New Roman" w:cs="Times New Roman"/>
              </w:rPr>
              <w:lastRenderedPageBreak/>
              <w:t>специализированном портале для размещения информации о государственных (муниципальных) организациях (bus.gov.ru)</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обеспечение доступности аналитической информации для исследований, направленных на повышение качества работы системы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образовательных организаций, данные о которых представлены на официальном сайте для размещения информации о государственных </w:t>
            </w:r>
            <w:r w:rsidRPr="00C57206">
              <w:rPr>
                <w:rFonts w:ascii="Times New Roman" w:hAnsi="Times New Roman" w:cs="Times New Roman"/>
              </w:rPr>
              <w:lastRenderedPageBreak/>
              <w:t>и муниципальных организациях (bus.gov.ru) в общем числе:</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дошкольных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общеобразовательных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профессиональных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 образовательных организаций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общем числе образовательных организаций</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3.4 "Участие Российской Федерации в международных исследованиях качества образования (в том числе PISA, TIMSS, PIRLS, ICILS, ICCS)"</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Российская Федерация будет на регулярной основе участвовать </w:t>
            </w:r>
            <w:proofErr w:type="gramStart"/>
            <w:r w:rsidRPr="00C57206">
              <w:rPr>
                <w:rFonts w:ascii="Times New Roman" w:hAnsi="Times New Roman" w:cs="Times New Roman"/>
              </w:rPr>
              <w:t>в</w:t>
            </w:r>
            <w:proofErr w:type="gramEnd"/>
            <w:r w:rsidRPr="00C57206">
              <w:rPr>
                <w:rFonts w:ascii="Times New Roman" w:hAnsi="Times New Roman" w:cs="Times New Roman"/>
              </w:rPr>
              <w:t xml:space="preserve"> </w:t>
            </w:r>
            <w:proofErr w:type="gramStart"/>
            <w:r w:rsidRPr="00C57206">
              <w:rPr>
                <w:rFonts w:ascii="Times New Roman" w:hAnsi="Times New Roman" w:cs="Times New Roman"/>
              </w:rPr>
              <w:t>международных</w:t>
            </w:r>
            <w:proofErr w:type="gramEnd"/>
            <w:r w:rsidRPr="00C57206">
              <w:rPr>
                <w:rFonts w:ascii="Times New Roman" w:hAnsi="Times New Roman" w:cs="Times New Roman"/>
              </w:rPr>
              <w:t xml:space="preserve"> сопоставительных исследований качества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результаты российских школьников по итогам международных сопоставительных исследований качества образования увеличатся</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участия Российской Федерации в международных сопоставительных исследованиях качества общего и профессионального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корректировка основных образовательных программ с учетом результатов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международных сопоставительных исследований качества образования и задачей их улучшения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(оценка) численности российских школьников, достигших базового уровня образовательных достижений в международных сопоставительных исследованиях качества образования (PIRLS, TIMSS, PISA), в общей их численности;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число международных сопоставительных исследований качества образования, в которых Российская Федерация принимает участие на </w:t>
            </w:r>
            <w:r w:rsidRPr="00C57206">
              <w:rPr>
                <w:rFonts w:ascii="Times New Roman" w:hAnsi="Times New Roman" w:cs="Times New Roman"/>
              </w:rPr>
              <w:lastRenderedPageBreak/>
              <w:t>регулярной основе</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5.</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3.5 "Создание системы мониторингов в области образования и социализации, развитие единой унифицированной системы статистики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01.01.2015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будет сформирована единая унифицированная система статистического наблюдения за деятельностью образовательных организаций;</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 результатам статистического наблюдения и иных форм мониторинга системы образования Министерством образования будет ежегодно представляться доклад о развитии системы образования с акцентом на реализацию приоритетных задач развития системы образования во исполнение поручений Президента Российской Федерации и Правительства Российской Федерации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актуализация методической и совершенствование организационной базы мониторинга системы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обеспечение публичной доступности результатов мониторинга системы</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доля образовательных организаций (по уровням), ежегодно представляющих общественности публичный отчет, обеспечивающий открытость и прозрачность образовательной и хозяйственной деятельности</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3.6 "Развитие институтов общественного участия в управлении образованием и повышении качества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01.01.2016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во всех образовательных организациях будут действовать коллегиальные органы управления с участием общественности (родители, работодатели)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вовлечение общественных советов при федеральных органах исполнительной власти в процедуры обсуждения практики реализации мер государственной политики в сфере </w:t>
            </w:r>
            <w:proofErr w:type="gramStart"/>
            <w:r w:rsidRPr="00C57206">
              <w:rPr>
                <w:rFonts w:ascii="Times New Roman" w:hAnsi="Times New Roman" w:cs="Times New Roman"/>
              </w:rPr>
              <w:t>образования</w:t>
            </w:r>
            <w:proofErr w:type="gramEnd"/>
            <w:r w:rsidRPr="00C57206">
              <w:rPr>
                <w:rFonts w:ascii="Times New Roman" w:hAnsi="Times New Roman" w:cs="Times New Roman"/>
              </w:rPr>
              <w:t xml:space="preserve"> в том числе при исполнительных органах государственной власти субъектов Российской Федерации.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число субъектов Российской Федерации, в которых образованы и действуют при органах исполнительной власти субъектов Российской Федерации общественные советы, участвующие в обсуждении практики реализации мер государственной политики в сфере образования, организации независимой оценки качества образования;</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удельный вес числа </w:t>
            </w:r>
            <w:r w:rsidRPr="00C57206">
              <w:rPr>
                <w:rFonts w:ascii="Times New Roman" w:hAnsi="Times New Roman" w:cs="Times New Roman"/>
              </w:rPr>
              <w:lastRenderedPageBreak/>
              <w:t>образовательных организаций, в которых созданы органы коллегиального управления с участием общественности (родители, работодатели) в общем числе образовательных организаций</w:t>
            </w:r>
          </w:p>
        </w:tc>
      </w:tr>
      <w:tr w:rsidR="00C57206" w:rsidRPr="00C57206">
        <w:tc>
          <w:tcPr>
            <w:tcW w:w="17779" w:type="dxa"/>
            <w:gridSpan w:val="8"/>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32" w:name="Par2527"/>
            <w:bookmarkEnd w:id="32"/>
            <w:r w:rsidRPr="00C57206">
              <w:rPr>
                <w:rFonts w:ascii="Times New Roman" w:hAnsi="Times New Roman" w:cs="Times New Roman"/>
              </w:rPr>
              <w:lastRenderedPageBreak/>
              <w:t>Подпрограмма 4 "Вовлечение молодежи в социальную практику"</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4.1 "Реализация комплекса мер по созданию условий успешной социализации и эффективной самореализации молодежи"</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увеличится удельный вес численности молодых людей от 14 до 30 лет, вовлеченных в реализуемые органами исполнительной власти проекты и программы в сфере поддержки талантливой молодежи, в общем количестве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увеличится численность субъектов Российской Федерации, реализующих программы по работе с молодежью, оказавшейся в трудной жизненной ситуации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практик вовлечения молодежи в социальную практику и ее информирование о потенциальных возможностях саморазвития, обеспечение поддержки талантливой, научной, творческой и предпринимательской активности молодежи;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эффективности реализации мер по поддержке молодежи, находящейся в трудной жизненной ситуации;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вовлечение молодежи в добровольческую (волонтерскую) деятельность;</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совершенствование инструментов мониторинга инструментов реализации государственной молодежной политики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общей численности молодежи в возрасте от 14 до 30 лет;</w:t>
            </w:r>
            <w:proofErr w:type="gramEnd"/>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числа субъектов Российской Федерации, реализующих проекты и программы по работе с молодежью, оказавшейся в трудной жизненной ситуации, в общем числе субъектов Российской Федерации;</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молодых людей в возрасте от 14 до 30 лет</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4.2 "Обеспечение проведения мероприятий по содействию патриотическому воспитанию граждан Российской Федерации"</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увеличится удельный вес численности молодых людей от 14 до 30 лет, участвующих в мероприятиях по патриотическому воспитанию, по отношению к общему количеству молодых граждан</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совершенствование инструментов по гражданско-патриотическому воспитанию молодежи, содействие формированию правовых, культурных и нравственных ценностей среди молодежи.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молодых людей от 14 до 30 лет, участвующих в мероприятиях по патриотическому воспитанию, в общей численности молодых людей в возрасте от 14 до 30 лет.</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4.3 "Совершенствование деятельности федеральных государственных организаций, находящихся в ведении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и </w:t>
            </w:r>
            <w:proofErr w:type="spellStart"/>
            <w:r w:rsidRPr="00C57206">
              <w:rPr>
                <w:rFonts w:ascii="Times New Roman" w:hAnsi="Times New Roman" w:cs="Times New Roman"/>
              </w:rPr>
              <w:t>Росмолодежи</w:t>
            </w:r>
            <w:proofErr w:type="spellEnd"/>
            <w:r w:rsidRPr="00C57206">
              <w:rPr>
                <w:rFonts w:ascii="Times New Roman" w:hAnsi="Times New Roman" w:cs="Times New Roman"/>
              </w:rPr>
              <w:t>"</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увеличится эффективность деятельности федеральных государственных организаций, находящихся в ведении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и </w:t>
            </w:r>
            <w:proofErr w:type="spellStart"/>
            <w:r w:rsidRPr="00C57206">
              <w:rPr>
                <w:rFonts w:ascii="Times New Roman" w:hAnsi="Times New Roman" w:cs="Times New Roman"/>
              </w:rPr>
              <w:t>Росмолодежи</w:t>
            </w:r>
            <w:proofErr w:type="spellEnd"/>
            <w:r w:rsidRPr="00C57206">
              <w:rPr>
                <w:rFonts w:ascii="Times New Roman" w:hAnsi="Times New Roman" w:cs="Times New Roman"/>
              </w:rPr>
              <w:t>" за счет повышения эффективности труда их сотрудников;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проведенных мероприятий для молодежи</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повышение эффективности инструментов взаимодействия с молодежными общественными объединениями, некоммерческими организациями</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удельный вес численности молодых людей от 14 до 30 лет, участвующих в мероприятиях по патриотическому воспитанию, в общей численности молодых людей в возрасте от 14 до 30 лет.</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мероприятий для молодежи</w:t>
            </w:r>
          </w:p>
        </w:tc>
      </w:tr>
      <w:tr w:rsidR="00C57206" w:rsidRPr="00C57206">
        <w:tc>
          <w:tcPr>
            <w:tcW w:w="17779" w:type="dxa"/>
            <w:gridSpan w:val="8"/>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33" w:name="Par2560"/>
            <w:bookmarkEnd w:id="33"/>
            <w:r w:rsidRPr="00C57206">
              <w:rPr>
                <w:rFonts w:ascii="Times New Roman" w:hAnsi="Times New Roman" w:cs="Times New Roman"/>
              </w:rPr>
              <w:t>Подпрограмма 5. Обеспечение реализации государственной программы Российской Федерации "Развитие образования" на 2013 - 2020 годы и прочие мероприятия в области образования государственной программы "Развитие образования" на 2013 - 2020 годы</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5.1 "Реализация государственного задания научными организациями, обеспечивающими предоставление услуг в сфере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будет реализовано методологическое, научно-методическое и методическое обеспечение мероприятий Программы</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и финансовое обеспечение государственного задания федеральным государственным, научным и иным организациям сферы образования.</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системы образования, научное и научно-методическое и учебно-методическое сопровождение функционирования и развития системы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количество проведенных мероприятий федерального и регионального уровней по распространению результатов Государственной программы</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5.2 </w:t>
            </w:r>
            <w:r w:rsidRPr="00C57206">
              <w:rPr>
                <w:rFonts w:ascii="Times New Roman" w:hAnsi="Times New Roman" w:cs="Times New Roman"/>
              </w:rPr>
              <w:lastRenderedPageBreak/>
              <w:t>"Научно-методическое, аналитическое, информационное и организационное сопровождение Государственной программы"</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w:t>
            </w:r>
            <w:r w:rsidRPr="00C57206">
              <w:rPr>
                <w:rFonts w:ascii="Times New Roman" w:hAnsi="Times New Roman" w:cs="Times New Roman"/>
              </w:rPr>
              <w:lastRenderedPageBreak/>
              <w:t>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 xml:space="preserve">01.01.2013 </w:t>
            </w:r>
            <w:r w:rsidRPr="00C57206">
              <w:rPr>
                <w:rFonts w:ascii="Times New Roman" w:hAnsi="Times New Roman" w:cs="Times New Roman"/>
              </w:rPr>
              <w:lastRenderedPageBreak/>
              <w:t>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 xml:space="preserve">31.12.2020 </w:t>
            </w:r>
            <w:r w:rsidRPr="00C57206">
              <w:rPr>
                <w:rFonts w:ascii="Times New Roman" w:hAnsi="Times New Roman" w:cs="Times New Roman"/>
              </w:rPr>
              <w:lastRenderedPageBreak/>
              <w:t>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будет обеспечено </w:t>
            </w:r>
            <w:r w:rsidRPr="00C57206">
              <w:rPr>
                <w:rFonts w:ascii="Times New Roman" w:hAnsi="Times New Roman" w:cs="Times New Roman"/>
              </w:rPr>
              <w:lastRenderedPageBreak/>
              <w:t>организационно-аналитическое, правовое и методическое сопровождение и мониторинг мероприятий Государственной программы;</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мероприятия государственной программы будут отражены в нормативных актах, обеспечивающих эффективное планирование и управление системой образования (</w:t>
            </w:r>
            <w:proofErr w:type="gramStart"/>
            <w:r w:rsidRPr="00C57206">
              <w:rPr>
                <w:rFonts w:ascii="Times New Roman" w:hAnsi="Times New Roman" w:cs="Times New Roman"/>
              </w:rPr>
              <w:t>федеральном</w:t>
            </w:r>
            <w:proofErr w:type="gramEnd"/>
            <w:r w:rsidRPr="00C57206">
              <w:rPr>
                <w:rFonts w:ascii="Times New Roman" w:hAnsi="Times New Roman" w:cs="Times New Roman"/>
              </w:rPr>
              <w:t>, региональных и ведомственных планах мероприятий по развитию эффективности и качества предоставления образовательных услуг)</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реализация проектов </w:t>
            </w:r>
            <w:r w:rsidRPr="00C57206">
              <w:rPr>
                <w:rFonts w:ascii="Times New Roman" w:hAnsi="Times New Roman" w:cs="Times New Roman"/>
              </w:rPr>
              <w:lastRenderedPageBreak/>
              <w:t>исследовательской, методической и информационно-аналитической направленности во исполнение мероприятий государственной программы</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количество проведенных </w:t>
            </w:r>
            <w:r w:rsidRPr="00C57206">
              <w:rPr>
                <w:rFonts w:ascii="Times New Roman" w:hAnsi="Times New Roman" w:cs="Times New Roman"/>
              </w:rPr>
              <w:lastRenderedPageBreak/>
              <w:t>мероприятий федерального и регионального уровней по распространению результатов Государственной программы</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5.3 "Обеспечение функционирования информационно-технологической инфраструктуры сферы образования"</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01.01.2015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будет обеспечен постоянный доступ общественности к информации о сфере образования и заинтересованных лиц (обучающихся, студентов, иных граждан)</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реализация принципов концепции информационной открытости в деятельности органов исполнительной власти системы образования</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число размещенных на официальном сайте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документов (приказы, положения, регламенты и др.)</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5.4 Фонд "Русский мир". Субсидии некоммерческим организациям (за исключением государственных организаций)</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будут реализовываться мероприятия по популяризации русского языка за рубежом</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формирование и реализация государственного задания Фондом "Русский мир"</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число мероприятий по популяризации русского языка за рубежом</w:t>
            </w:r>
          </w:p>
        </w:tc>
      </w:tr>
      <w:tr w:rsidR="00C57206" w:rsidRPr="00C57206">
        <w:tc>
          <w:tcPr>
            <w:tcW w:w="4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w:t>
            </w:r>
          </w:p>
        </w:tc>
        <w:tc>
          <w:tcPr>
            <w:tcW w:w="28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5.5 "Продолжение реализации </w:t>
            </w:r>
            <w:r w:rsidRPr="00C57206">
              <w:rPr>
                <w:rFonts w:ascii="Times New Roman" w:hAnsi="Times New Roman" w:cs="Times New Roman"/>
              </w:rPr>
              <w:lastRenderedPageBreak/>
              <w:t xml:space="preserve">мероприятий, начатых в рамках Федеральной целевой </w:t>
            </w:r>
            <w:hyperlink r:id="rId45" w:history="1">
              <w:r w:rsidRPr="00C57206">
                <w:rPr>
                  <w:rFonts w:ascii="Times New Roman" w:hAnsi="Times New Roman" w:cs="Times New Roman"/>
                  <w:color w:val="0000FF"/>
                </w:rPr>
                <w:t>программе</w:t>
              </w:r>
            </w:hyperlink>
            <w:r w:rsidRPr="00C57206">
              <w:rPr>
                <w:rFonts w:ascii="Times New Roman" w:hAnsi="Times New Roman" w:cs="Times New Roman"/>
              </w:rPr>
              <w:t xml:space="preserve"> "Русский язык" на 2011 - 2015 годы"</w:t>
            </w:r>
          </w:p>
        </w:tc>
        <w:tc>
          <w:tcPr>
            <w:tcW w:w="1722"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57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01.01.2016 ежегодно, на </w:t>
            </w:r>
            <w:r w:rsidRPr="00C57206">
              <w:rPr>
                <w:rFonts w:ascii="Times New Roman" w:hAnsi="Times New Roman" w:cs="Times New Roman"/>
              </w:rPr>
              <w:lastRenderedPageBreak/>
              <w:t>постоянной основе</w:t>
            </w:r>
          </w:p>
        </w:tc>
        <w:tc>
          <w:tcPr>
            <w:tcW w:w="157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 xml:space="preserve">31.12.2020 ежегодно, на </w:t>
            </w:r>
            <w:r w:rsidRPr="00C57206">
              <w:rPr>
                <w:rFonts w:ascii="Times New Roman" w:hAnsi="Times New Roman" w:cs="Times New Roman"/>
              </w:rPr>
              <w:lastRenderedPageBreak/>
              <w:t>постоянной основе</w:t>
            </w:r>
          </w:p>
        </w:tc>
        <w:tc>
          <w:tcPr>
            <w:tcW w:w="316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будет обеспечено издание и распространение учебных </w:t>
            </w:r>
            <w:r w:rsidRPr="00C57206">
              <w:rPr>
                <w:rFonts w:ascii="Times New Roman" w:hAnsi="Times New Roman" w:cs="Times New Roman"/>
              </w:rPr>
              <w:lastRenderedPageBreak/>
              <w:t>пособий, проведение курсов повышения квалификации педагогов;</w:t>
            </w:r>
          </w:p>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будет </w:t>
            </w:r>
            <w:proofErr w:type="gramStart"/>
            <w:r w:rsidRPr="00C57206">
              <w:rPr>
                <w:rFonts w:ascii="Times New Roman" w:hAnsi="Times New Roman" w:cs="Times New Roman"/>
              </w:rPr>
              <w:t>осуществлен анализ результатов реализации федеральной целевой программы и разработаны</w:t>
            </w:r>
            <w:proofErr w:type="gramEnd"/>
            <w:r w:rsidRPr="00C57206">
              <w:rPr>
                <w:rFonts w:ascii="Times New Roman" w:hAnsi="Times New Roman" w:cs="Times New Roman"/>
              </w:rPr>
              <w:t xml:space="preserve"> мероприятия по развитию и распространению русского языка</w:t>
            </w:r>
          </w:p>
        </w:tc>
        <w:tc>
          <w:tcPr>
            <w:tcW w:w="3178"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 xml:space="preserve">анализ результатов реализации мер по развитию русского </w:t>
            </w:r>
            <w:r w:rsidRPr="00C57206">
              <w:rPr>
                <w:rFonts w:ascii="Times New Roman" w:hAnsi="Times New Roman" w:cs="Times New Roman"/>
              </w:rPr>
              <w:lastRenderedPageBreak/>
              <w:t>языка, задач по развитию и распространению русского языка и выработка предложений по дальнейшему развитию соответствующих мероприятий</w:t>
            </w:r>
          </w:p>
        </w:tc>
        <w:tc>
          <w:tcPr>
            <w:tcW w:w="3183"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число центров тестирования для трудящихся-мигрантов</w:t>
            </w:r>
          </w:p>
        </w:tc>
      </w:tr>
      <w:tr w:rsidR="00C57206" w:rsidRPr="00C57206">
        <w:tc>
          <w:tcPr>
            <w:tcW w:w="4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6.</w:t>
            </w:r>
          </w:p>
        </w:tc>
        <w:tc>
          <w:tcPr>
            <w:tcW w:w="2883"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5.6 "Премии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1722"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574"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01.01.2013 ежегодно, на постоянной основе</w:t>
            </w:r>
          </w:p>
        </w:tc>
        <w:tc>
          <w:tcPr>
            <w:tcW w:w="157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31.12.2020 ежегодно, на постоянной основе</w:t>
            </w:r>
          </w:p>
        </w:tc>
        <w:tc>
          <w:tcPr>
            <w:tcW w:w="3169"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вручены премии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tc>
        <w:tc>
          <w:tcPr>
            <w:tcW w:w="3178"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совершенствование инструментов, направленных на распространение практик (результатов), созданных (полученных) лауреатами премий в области литературы и искусства, образования, печатных средств массовой информации, науки и техники</w:t>
            </w:r>
          </w:p>
        </w:tc>
        <w:tc>
          <w:tcPr>
            <w:tcW w:w="3183"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численность получателей премий в области литературы и искусства, образования, печатных средств массовой информации, науки и техники и иных поощрений за особые заслуги перед государством</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outlineLvl w:val="1"/>
        <w:rPr>
          <w:rFonts w:ascii="Times New Roman" w:hAnsi="Times New Roman" w:cs="Times New Roman"/>
        </w:rPr>
      </w:pPr>
      <w:bookmarkStart w:id="34" w:name="Par2617"/>
      <w:bookmarkEnd w:id="34"/>
      <w:r w:rsidRPr="00C57206">
        <w:rPr>
          <w:rFonts w:ascii="Times New Roman" w:hAnsi="Times New Roman" w:cs="Times New Roman"/>
        </w:rPr>
        <w:t>Приложение N 3</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к государственной программе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 "Развитие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bookmarkStart w:id="35" w:name="Par2622"/>
      <w:bookmarkEnd w:id="35"/>
      <w:r w:rsidRPr="00C57206">
        <w:rPr>
          <w:rFonts w:ascii="Times New Roman" w:hAnsi="Times New Roman" w:cs="Times New Roman"/>
        </w:rPr>
        <w:t>СВЕДЕНИЯ</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ОБ ОСНОВНЫХ МЕРАХ ПРАВОВОГО РЕГУЛИРОВАНИЯ В СФЕРЕ</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РЕАЛИЗАЦИИ 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4"/>
        <w:gridCol w:w="2641"/>
        <w:gridCol w:w="3577"/>
        <w:gridCol w:w="2126"/>
        <w:gridCol w:w="1701"/>
      </w:tblGrid>
      <w:tr w:rsidR="00C57206" w:rsidRPr="00C57206">
        <w:tc>
          <w:tcPr>
            <w:tcW w:w="2885" w:type="dxa"/>
            <w:gridSpan w:val="2"/>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Вид правового акта</w:t>
            </w:r>
          </w:p>
        </w:tc>
        <w:tc>
          <w:tcPr>
            <w:tcW w:w="35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Основные положения правового акта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Ответственный исполнитель</w:t>
            </w:r>
          </w:p>
        </w:tc>
        <w:tc>
          <w:tcPr>
            <w:tcW w:w="1701" w:type="dxa"/>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Ожидаемый срок принятия</w:t>
            </w:r>
          </w:p>
        </w:tc>
      </w:tr>
      <w:tr w:rsidR="00C57206" w:rsidRPr="00C57206">
        <w:tc>
          <w:tcPr>
            <w:tcW w:w="10289" w:type="dxa"/>
            <w:gridSpan w:val="5"/>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36" w:name="Par2631"/>
            <w:bookmarkEnd w:id="36"/>
            <w:r w:rsidRPr="00C57206">
              <w:rPr>
                <w:rFonts w:ascii="Times New Roman" w:hAnsi="Times New Roman" w:cs="Times New Roman"/>
              </w:rPr>
              <w:t xml:space="preserve">Подпрограмма 1 "Развитие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37" w:name="Par2632"/>
            <w:bookmarkEnd w:id="37"/>
            <w:r w:rsidRPr="00C57206">
              <w:rPr>
                <w:rFonts w:ascii="Times New Roman" w:hAnsi="Times New Roman" w:cs="Times New Roman"/>
              </w:rPr>
              <w:t xml:space="preserve">Основное мероприятие 1.1 "Формирование государственного задания и реализация образовательных программ высшего образования с учетом выхода на эффективный контракт с научно-педагогическими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 с учетом повышенного норматива для ведущих вузов, осуществляющих подготовку специалистов по инженерным, медицинским и естественнонаучным направлениям (специальностям)"</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 утверждении перечня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hyperlink r:id="rId46" w:history="1">
              <w:r w:rsidRPr="00C57206">
                <w:rPr>
                  <w:rFonts w:ascii="Times New Roman" w:hAnsi="Times New Roman" w:cs="Times New Roman"/>
                  <w:color w:val="0000FF"/>
                </w:rPr>
                <w:t>часть 3 статьи 16</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федеральные государственные образовательные стандарты (</w:t>
            </w:r>
            <w:hyperlink r:id="rId47" w:history="1">
              <w:r w:rsidRPr="00C57206">
                <w:rPr>
                  <w:rFonts w:ascii="Times New Roman" w:hAnsi="Times New Roman" w:cs="Times New Roman"/>
                  <w:color w:val="0000FF"/>
                </w:rPr>
                <w:t>пункт 6 статьи 2</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федеральные государственные образовательные стандарты по специальностям </w:t>
            </w:r>
            <w:proofErr w:type="spellStart"/>
            <w:r w:rsidRPr="00C57206">
              <w:rPr>
                <w:rFonts w:ascii="Times New Roman" w:hAnsi="Times New Roman" w:cs="Times New Roman"/>
              </w:rPr>
              <w:t>ассистентуры</w:t>
            </w:r>
            <w:proofErr w:type="spellEnd"/>
            <w:r w:rsidRPr="00C57206">
              <w:rPr>
                <w:rFonts w:ascii="Times New Roman" w:hAnsi="Times New Roman" w:cs="Times New Roman"/>
              </w:rPr>
              <w:t>-стажировки (</w:t>
            </w:r>
            <w:hyperlink r:id="rId48" w:history="1">
              <w:r w:rsidRPr="00C57206">
                <w:rPr>
                  <w:rFonts w:ascii="Times New Roman" w:hAnsi="Times New Roman" w:cs="Times New Roman"/>
                  <w:color w:val="0000FF"/>
                </w:rPr>
                <w:t>пункт 6 статьи 2</w:t>
              </w:r>
            </w:hyperlink>
            <w:r w:rsidRPr="00C57206">
              <w:rPr>
                <w:rFonts w:ascii="Times New Roman" w:hAnsi="Times New Roman" w:cs="Times New Roman"/>
              </w:rPr>
              <w:t xml:space="preserve">, </w:t>
            </w:r>
            <w:hyperlink r:id="rId49" w:history="1">
              <w:r w:rsidRPr="00C57206">
                <w:rPr>
                  <w:rFonts w:ascii="Times New Roman" w:hAnsi="Times New Roman" w:cs="Times New Roman"/>
                  <w:color w:val="0000FF"/>
                </w:rPr>
                <w:t>часть 17 статьи 83</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организации и осуществления образовательной деятельности по образовательным программам различного уровня, вида и направленности (</w:t>
            </w:r>
            <w:hyperlink r:id="rId50" w:history="1">
              <w:r w:rsidRPr="00C57206">
                <w:rPr>
                  <w:rFonts w:ascii="Times New Roman" w:hAnsi="Times New Roman" w:cs="Times New Roman"/>
                  <w:color w:val="0000FF"/>
                </w:rPr>
                <w:t>статья 13 часть 11</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положение о практике обучающихся, осваивающих образовательные программы высшего образования и ее видах (</w:t>
            </w:r>
            <w:hyperlink r:id="rId51" w:history="1">
              <w:r w:rsidRPr="00C57206">
                <w:rPr>
                  <w:rFonts w:ascii="Times New Roman" w:hAnsi="Times New Roman" w:cs="Times New Roman"/>
                  <w:color w:val="0000FF"/>
                </w:rPr>
                <w:t>часть 8 статьи 13</w:t>
              </w:r>
            </w:hyperlink>
            <w:r w:rsidRPr="00C57206">
              <w:rPr>
                <w:rFonts w:ascii="Times New Roman" w:hAnsi="Times New Roman" w:cs="Times New Roman"/>
              </w:rPr>
              <w:t xml:space="preserve"> Федерального закона "Об образовании в Российской Федерации")</w:t>
            </w:r>
            <w:proofErr w:type="gramEnd"/>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Постановление Правительства Российской Федерации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внесение изменений в </w:t>
            </w:r>
            <w:hyperlink r:id="rId52" w:history="1">
              <w:r w:rsidRPr="00C57206">
                <w:rPr>
                  <w:rFonts w:ascii="Times New Roman" w:hAnsi="Times New Roman" w:cs="Times New Roman"/>
                  <w:color w:val="0000FF"/>
                </w:rPr>
                <w:t>постановление</w:t>
              </w:r>
            </w:hyperlink>
            <w:r w:rsidRPr="00C57206">
              <w:rPr>
                <w:rFonts w:ascii="Times New Roman" w:hAnsi="Times New Roman" w:cs="Times New Roman"/>
              </w:rPr>
              <w:t xml:space="preserve"> Правительства Российской Федерации N 583 от 5 августа 2008 г.</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38" w:name="Par2663"/>
            <w:bookmarkEnd w:id="38"/>
            <w:r w:rsidRPr="00C57206">
              <w:rPr>
                <w:rFonts w:ascii="Times New Roman" w:hAnsi="Times New Roman" w:cs="Times New Roman"/>
              </w:rPr>
              <w:t xml:space="preserve">Основное мероприятие 1.2 "Реализация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 выхода на эффективный контракт с 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модульных и кратких программ освоения прикладных квалификаций"</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о предоставлении из федерального бюджета иных межбюджетных трансфертов бюджетам субъектов Российской Федерации и местным бюджетам с целью финансового обеспечения контрольных цифр приема граждан по направлениям подготовки (специальностям), реализуемым в имеющих </w:t>
            </w:r>
            <w:r w:rsidRPr="00C57206">
              <w:rPr>
                <w:rFonts w:ascii="Times New Roman" w:hAnsi="Times New Roman" w:cs="Times New Roman"/>
              </w:rPr>
              <w:lastRenderedPageBreak/>
              <w:t>государственную аккредитацию образовательных учреждениях среднего профессионального и высшего образования</w:t>
            </w:r>
            <w:proofErr w:type="gramEnd"/>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 xml:space="preserve">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или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xml:space="preserve"> вправе подать заявления одновременно, и количество специальностей и направлений подготовки, по которым он вправе участвовать в конкурсе) (</w:t>
            </w:r>
            <w:hyperlink r:id="rId53" w:history="1">
              <w:r w:rsidRPr="00C57206">
                <w:rPr>
                  <w:rFonts w:ascii="Times New Roman" w:hAnsi="Times New Roman" w:cs="Times New Roman"/>
                  <w:color w:val="0000FF"/>
                </w:rPr>
                <w:t>часть 8 статьи 55</w:t>
              </w:r>
            </w:hyperlink>
            <w:r w:rsidRPr="00C57206">
              <w:rPr>
                <w:rFonts w:ascii="Times New Roman" w:hAnsi="Times New Roman" w:cs="Times New Roman"/>
              </w:rPr>
              <w:t xml:space="preserve"> Федерального</w:t>
            </w:r>
            <w:proofErr w:type="gramEnd"/>
            <w:r w:rsidRPr="00C57206">
              <w:rPr>
                <w:rFonts w:ascii="Times New Roman" w:hAnsi="Times New Roman" w:cs="Times New Roman"/>
              </w:rPr>
              <w:t xml:space="preserve">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примерные программы профессионального обучения (в случаях, установленных федеральными законами)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проведения государственной итоговой аттестации по соответствующим образовательным программам различного уровня и в любых формах (</w:t>
            </w:r>
            <w:hyperlink r:id="rId54" w:history="1">
              <w:r w:rsidRPr="00C57206">
                <w:rPr>
                  <w:rFonts w:ascii="Times New Roman" w:hAnsi="Times New Roman" w:cs="Times New Roman"/>
                  <w:color w:val="0000FF"/>
                </w:rPr>
                <w:t>часть 5 статьи 59</w:t>
              </w:r>
            </w:hyperlink>
            <w:r w:rsidRPr="00C57206">
              <w:rPr>
                <w:rFonts w:ascii="Times New Roman" w:hAnsi="Times New Roman" w:cs="Times New Roman"/>
              </w:rPr>
              <w:t xml:space="preserve"> </w:t>
            </w:r>
            <w:r w:rsidRPr="00C57206">
              <w:rPr>
                <w:rFonts w:ascii="Times New Roman" w:hAnsi="Times New Roman" w:cs="Times New Roman"/>
              </w:rPr>
              <w:lastRenderedPageBreak/>
              <w:t>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39" w:name="Par2684"/>
            <w:bookmarkEnd w:id="39"/>
            <w:proofErr w:type="gramStart"/>
            <w:r w:rsidRPr="00C57206">
              <w:rPr>
                <w:rFonts w:ascii="Times New Roman" w:hAnsi="Times New Roman" w:cs="Times New Roman"/>
              </w:rPr>
              <w:lastRenderedPageBreak/>
              <w:t>Основное мероприятие 1.4 "Формирование современной структуры сети образовательных организаций профессионального образования, отражающей изменения в потребностях экономики и запросах населения и поддерживающей единое образовательное пространство"</w:t>
            </w:r>
            <w:proofErr w:type="gramEnd"/>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Распоряжение Правительства Российской Федерации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программа модернизации сети государственных образовательных организаций высшего профессионального образования, в том числе путем реорганизации и присоединения организаций и их филиалов</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0" w:name="Par2690"/>
            <w:bookmarkEnd w:id="40"/>
            <w:r w:rsidRPr="00C57206">
              <w:rPr>
                <w:rFonts w:ascii="Times New Roman" w:hAnsi="Times New Roman" w:cs="Times New Roman"/>
              </w:rPr>
              <w:t>Основное мероприятие 1.5 "Повышение качества профессионального образования, в том числе через поддержку интернационализации, а также программ развития вузов"</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Постановление Правительства Российской Федерации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положение о конкурсном </w:t>
            </w:r>
            <w:proofErr w:type="gramStart"/>
            <w:r w:rsidRPr="00C57206">
              <w:rPr>
                <w:rFonts w:ascii="Times New Roman" w:hAnsi="Times New Roman" w:cs="Times New Roman"/>
              </w:rPr>
              <w:t>отборе</w:t>
            </w:r>
            <w:proofErr w:type="gramEnd"/>
            <w:r w:rsidRPr="00C57206">
              <w:rPr>
                <w:rFonts w:ascii="Times New Roman" w:hAnsi="Times New Roman" w:cs="Times New Roman"/>
              </w:rPr>
              <w:t xml:space="preserve"> программ развития образовательных организаций высшего образования (в том числе условия их финансового обеспечения) (</w:t>
            </w:r>
            <w:hyperlink r:id="rId55" w:history="1">
              <w:r w:rsidRPr="00C57206">
                <w:rPr>
                  <w:rFonts w:ascii="Times New Roman" w:hAnsi="Times New Roman" w:cs="Times New Roman"/>
                  <w:color w:val="0000FF"/>
                </w:rPr>
                <w:t>часть 5 статьи 24</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перечень показателей, критерии и периодичность </w:t>
            </w:r>
            <w:proofErr w:type="gramStart"/>
            <w:r w:rsidRPr="00C57206">
              <w:rPr>
                <w:rFonts w:ascii="Times New Roman" w:hAnsi="Times New Roman" w:cs="Times New Roman"/>
              </w:rPr>
              <w:t>оценки эффективности реализации программ развития национальных исследовательских</w:t>
            </w:r>
            <w:proofErr w:type="gramEnd"/>
            <w:r w:rsidRPr="00C57206">
              <w:rPr>
                <w:rFonts w:ascii="Times New Roman" w:hAnsi="Times New Roman" w:cs="Times New Roman"/>
              </w:rPr>
              <w:t xml:space="preserve"> университетов (</w:t>
            </w:r>
            <w:hyperlink r:id="rId56" w:history="1">
              <w:r w:rsidRPr="00C57206">
                <w:rPr>
                  <w:rFonts w:ascii="Times New Roman" w:hAnsi="Times New Roman" w:cs="Times New Roman"/>
                  <w:color w:val="0000FF"/>
                </w:rPr>
                <w:t>часть 5 статьи 24</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отбора иностранных граждан на обучение в пределах квоты, а также предъявляемые к ним требования (</w:t>
            </w:r>
            <w:hyperlink r:id="rId57" w:history="1">
              <w:r w:rsidRPr="00C57206">
                <w:rPr>
                  <w:rFonts w:ascii="Times New Roman" w:hAnsi="Times New Roman" w:cs="Times New Roman"/>
                  <w:color w:val="0000FF"/>
                </w:rPr>
                <w:t>часть 6 статьи 78</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 утверждении требований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w:t>
            </w:r>
            <w:hyperlink r:id="rId58" w:history="1">
              <w:r w:rsidRPr="00C57206">
                <w:rPr>
                  <w:rFonts w:ascii="Times New Roman" w:hAnsi="Times New Roman" w:cs="Times New Roman"/>
                  <w:color w:val="0000FF"/>
                </w:rPr>
                <w:t>часть 8 статьи 78</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2015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 установлении порядка проведения государственной итоговой аттестации по программам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программам </w:t>
            </w:r>
            <w:proofErr w:type="spellStart"/>
            <w:r w:rsidRPr="00C57206">
              <w:rPr>
                <w:rFonts w:ascii="Times New Roman" w:hAnsi="Times New Roman" w:cs="Times New Roman"/>
              </w:rPr>
              <w:t>специалитета</w:t>
            </w:r>
            <w:proofErr w:type="spellEnd"/>
            <w:r w:rsidRPr="00C57206">
              <w:rPr>
                <w:rFonts w:ascii="Times New Roman" w:hAnsi="Times New Roman" w:cs="Times New Roman"/>
              </w:rPr>
              <w:t>, программам магистратуры (</w:t>
            </w:r>
            <w:hyperlink r:id="rId59" w:history="1">
              <w:r w:rsidRPr="00C57206">
                <w:rPr>
                  <w:rFonts w:ascii="Times New Roman" w:hAnsi="Times New Roman" w:cs="Times New Roman"/>
                  <w:color w:val="0000FF"/>
                </w:rPr>
                <w:t>часть 5 статьи 59</w:t>
              </w:r>
            </w:hyperlink>
            <w:r w:rsidRPr="00C57206">
              <w:rPr>
                <w:rFonts w:ascii="Times New Roman" w:hAnsi="Times New Roman" w:cs="Times New Roman"/>
              </w:rPr>
              <w:t xml:space="preserve">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 установлении порядка проведения государственной итоговой аттестации по программам подготовки научно-педагогических кадров в аспирантуре (адъюнктуре), программам ординатуры, программам </w:t>
            </w:r>
            <w:proofErr w:type="spellStart"/>
            <w:r w:rsidRPr="00C57206">
              <w:rPr>
                <w:rFonts w:ascii="Times New Roman" w:hAnsi="Times New Roman" w:cs="Times New Roman"/>
              </w:rPr>
              <w:t>ассистентуры</w:t>
            </w:r>
            <w:proofErr w:type="spellEnd"/>
            <w:r w:rsidRPr="00C57206">
              <w:rPr>
                <w:rFonts w:ascii="Times New Roman" w:hAnsi="Times New Roman" w:cs="Times New Roman"/>
              </w:rPr>
              <w:t>-</w:t>
            </w:r>
            <w:r w:rsidRPr="00C57206">
              <w:rPr>
                <w:rFonts w:ascii="Times New Roman" w:hAnsi="Times New Roman" w:cs="Times New Roman"/>
              </w:rPr>
              <w:lastRenderedPageBreak/>
              <w:t>стажировки (</w:t>
            </w:r>
            <w:hyperlink r:id="rId60" w:history="1">
              <w:r w:rsidRPr="00C57206">
                <w:rPr>
                  <w:rFonts w:ascii="Times New Roman" w:hAnsi="Times New Roman" w:cs="Times New Roman"/>
                  <w:color w:val="0000FF"/>
                </w:rPr>
                <w:t>часть 5 статьи 59</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 установлении порядка заполнения, учета и выдачи документов об образовании и документов об образовании и о квалификации и их дубликатов (</w:t>
            </w:r>
            <w:hyperlink r:id="rId61" w:history="1">
              <w:r w:rsidRPr="00C57206">
                <w:rPr>
                  <w:rFonts w:ascii="Times New Roman" w:hAnsi="Times New Roman" w:cs="Times New Roman"/>
                  <w:color w:val="0000FF"/>
                </w:rPr>
                <w:t>часть 4 статьи 60</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1" w:name="Par2726"/>
            <w:bookmarkEnd w:id="41"/>
            <w:r w:rsidRPr="00C57206">
              <w:rPr>
                <w:rFonts w:ascii="Times New Roman" w:hAnsi="Times New Roman" w:cs="Times New Roman"/>
              </w:rPr>
              <w:t>Основное мероприятие 1.6 "Модернизация образовательных программ профессионального образования, обеспечивающая гибкость и индивидуализацию процесса обучения с использованием новых технологий"</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об утверждении федеральных государственных образовательных стандартов по программам ординатуры (</w:t>
            </w:r>
            <w:hyperlink r:id="rId62" w:history="1">
              <w:r w:rsidRPr="00C57206">
                <w:rPr>
                  <w:rFonts w:ascii="Times New Roman" w:hAnsi="Times New Roman" w:cs="Times New Roman"/>
                  <w:color w:val="0000FF"/>
                </w:rPr>
                <w:t>пункт 6 статьи 2</w:t>
              </w:r>
            </w:hyperlink>
            <w:r w:rsidRPr="00C57206">
              <w:rPr>
                <w:rFonts w:ascii="Times New Roman" w:hAnsi="Times New Roman" w:cs="Times New Roman"/>
              </w:rPr>
              <w:t xml:space="preserve">, </w:t>
            </w:r>
            <w:hyperlink r:id="rId63" w:history="1">
              <w:r w:rsidRPr="00C57206">
                <w:rPr>
                  <w:rFonts w:ascii="Times New Roman" w:hAnsi="Times New Roman" w:cs="Times New Roman"/>
                  <w:color w:val="0000FF"/>
                </w:rPr>
                <w:t>пункт 10 статьи 82</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организации образовательного процесса при сетевых формах реализации образовательных программ (</w:t>
            </w:r>
            <w:hyperlink r:id="rId64" w:history="1">
              <w:r w:rsidRPr="00C57206">
                <w:rPr>
                  <w:rFonts w:ascii="Times New Roman" w:hAnsi="Times New Roman" w:cs="Times New Roman"/>
                  <w:color w:val="0000FF"/>
                </w:rPr>
                <w:t>статья 15</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2015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 утверждении перечня профессий, специальностей и направлений подготовки высшего образования, реализация образовательных </w:t>
            </w:r>
            <w:r w:rsidRPr="00C57206">
              <w:rPr>
                <w:rFonts w:ascii="Times New Roman" w:hAnsi="Times New Roman" w:cs="Times New Roman"/>
              </w:rPr>
              <w:lastRenderedPageBreak/>
              <w:t>программ по которым не допускается с применением исключительно электронного обучения, дистанционных образовательных технологий (</w:t>
            </w:r>
            <w:hyperlink r:id="rId65" w:history="1">
              <w:r w:rsidRPr="00C57206">
                <w:rPr>
                  <w:rFonts w:ascii="Times New Roman" w:hAnsi="Times New Roman" w:cs="Times New Roman"/>
                  <w:color w:val="0000FF"/>
                </w:rPr>
                <w:t>часть 3 статьи 16</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2" w:name="Par2742"/>
            <w:bookmarkEnd w:id="42"/>
            <w:r w:rsidRPr="00C57206">
              <w:rPr>
                <w:rFonts w:ascii="Times New Roman" w:hAnsi="Times New Roman" w:cs="Times New Roman"/>
              </w:rPr>
              <w:lastRenderedPageBreak/>
              <w:t xml:space="preserve">Основное мероприятие 1.11 "Обеспечение социальной поддержки обучающихся на программах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Постановление Правительства Российской Федерации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нормативы для формирования стипендиального фонда за счет бюджетных ассигнований федерального бюджета по каждому уровню профессионального образования и категориям обучающихся с учетом уровня инфляции (</w:t>
            </w:r>
            <w:hyperlink r:id="rId66" w:history="1">
              <w:r w:rsidRPr="00C57206">
                <w:rPr>
                  <w:rFonts w:ascii="Times New Roman" w:hAnsi="Times New Roman" w:cs="Times New Roman"/>
                  <w:color w:val="0000FF"/>
                </w:rPr>
                <w:t>часть 10 статьи 36</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43" w:name="Par2748"/>
            <w:bookmarkEnd w:id="43"/>
            <w:r w:rsidRPr="00C57206">
              <w:rPr>
                <w:rFonts w:ascii="Times New Roman" w:hAnsi="Times New Roman" w:cs="Times New Roman"/>
              </w:rPr>
              <w:t>Подпрограмма 2 "Развитие дошкольного, общего и дополнительного образования детей"</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4" w:name="Par2749"/>
            <w:bookmarkEnd w:id="44"/>
            <w:r w:rsidRPr="00C57206">
              <w:rPr>
                <w:rFonts w:ascii="Times New Roman" w:hAnsi="Times New Roman" w:cs="Times New Roman"/>
              </w:rPr>
              <w:t xml:space="preserve">Основное мероприятие 2.1 "Развитие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приема на обучение по образовательным программам дошкольного образования (</w:t>
            </w:r>
            <w:hyperlink r:id="rId67" w:history="1">
              <w:r w:rsidRPr="00C57206">
                <w:rPr>
                  <w:rFonts w:ascii="Times New Roman" w:hAnsi="Times New Roman" w:cs="Times New Roman"/>
                  <w:color w:val="0000FF"/>
                </w:rPr>
                <w:t>часть 8 статьи 55</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5" w:name="Par2755"/>
            <w:bookmarkEnd w:id="45"/>
            <w:r w:rsidRPr="00C57206">
              <w:rPr>
                <w:rFonts w:ascii="Times New Roman" w:hAnsi="Times New Roman" w:cs="Times New Roman"/>
              </w:rPr>
              <w:t>Основное мероприятие 2.2 "Развитие общего образования"</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приема на обучение по образовательным программам начального общего, основного общего и среднего общего образования (</w:t>
            </w:r>
            <w:hyperlink r:id="rId68" w:history="1">
              <w:r w:rsidRPr="00C57206">
                <w:rPr>
                  <w:rFonts w:ascii="Times New Roman" w:hAnsi="Times New Roman" w:cs="Times New Roman"/>
                  <w:color w:val="0000FF"/>
                </w:rPr>
                <w:t>часть 8 статьи 55</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6" w:name="Par2761"/>
            <w:bookmarkEnd w:id="46"/>
            <w:r w:rsidRPr="00C57206">
              <w:rPr>
                <w:rFonts w:ascii="Times New Roman" w:hAnsi="Times New Roman" w:cs="Times New Roman"/>
              </w:rPr>
              <w:t>Основное мероприятие 2.4 "Выявление и поддержка одаренных детей и молодежи"</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проведения олимпиад школьников (</w:t>
            </w:r>
            <w:hyperlink r:id="rId69" w:history="1">
              <w:r w:rsidRPr="00C57206">
                <w:rPr>
                  <w:rFonts w:ascii="Times New Roman" w:hAnsi="Times New Roman" w:cs="Times New Roman"/>
                  <w:color w:val="0000FF"/>
                </w:rPr>
                <w:t>часть 12 статьи 71</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формирования сборных команд Российской Федерации для участия в международных олимпиадах по общеобразовательным предметам (</w:t>
            </w:r>
            <w:hyperlink r:id="rId70" w:history="1">
              <w:r w:rsidRPr="00C57206">
                <w:rPr>
                  <w:rFonts w:ascii="Times New Roman" w:hAnsi="Times New Roman" w:cs="Times New Roman"/>
                  <w:color w:val="0000FF"/>
                </w:rPr>
                <w:t>пункт 1 части 4 статьи 71</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7" w:name="Par2772"/>
            <w:bookmarkEnd w:id="47"/>
            <w:r w:rsidRPr="00C57206">
              <w:rPr>
                <w:rFonts w:ascii="Times New Roman" w:hAnsi="Times New Roman" w:cs="Times New Roman"/>
              </w:rPr>
              <w:t>Основное мероприятие 2.7 "Развитие кадрового потенциала системы дошкольного, общего и дополнительного образования детей"</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проведения аттестации педагогических работников (</w:t>
            </w:r>
            <w:hyperlink r:id="rId71" w:history="1">
              <w:r w:rsidRPr="00C57206">
                <w:rPr>
                  <w:rFonts w:ascii="Times New Roman" w:hAnsi="Times New Roman" w:cs="Times New Roman"/>
                  <w:color w:val="0000FF"/>
                </w:rPr>
                <w:t>часть 4 статьи 49</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48" w:name="Par2778"/>
            <w:bookmarkEnd w:id="48"/>
            <w:r w:rsidRPr="00C57206">
              <w:rPr>
                <w:rFonts w:ascii="Times New Roman" w:hAnsi="Times New Roman" w:cs="Times New Roman"/>
              </w:rPr>
              <w:t xml:space="preserve">Подпрограмма 3 "Развитие системы оценки качества образования и информационной прозрачности </w:t>
            </w:r>
            <w:r w:rsidRPr="00C57206">
              <w:rPr>
                <w:rFonts w:ascii="Times New Roman" w:hAnsi="Times New Roman" w:cs="Times New Roman"/>
              </w:rPr>
              <w:lastRenderedPageBreak/>
              <w:t>системы образования"</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49" w:name="Par2779"/>
            <w:bookmarkEnd w:id="49"/>
            <w:r w:rsidRPr="00C57206">
              <w:rPr>
                <w:rFonts w:ascii="Times New Roman" w:hAnsi="Times New Roman" w:cs="Times New Roman"/>
              </w:rPr>
              <w:lastRenderedPageBreak/>
              <w:t>Основное мероприятие 3.1 "Обеспечение деятельности Федеральной службы по надзору в сфере образования и науки"</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hyperlink r:id="rId72" w:history="1">
              <w:r w:rsidRPr="00C57206">
                <w:rPr>
                  <w:rFonts w:ascii="Times New Roman" w:hAnsi="Times New Roman" w:cs="Times New Roman"/>
                  <w:color w:val="0000FF"/>
                </w:rPr>
                <w:t>Приказ</w:t>
              </w:r>
            </w:hyperlink>
            <w:r w:rsidRPr="00C57206">
              <w:rPr>
                <w:rFonts w:ascii="Times New Roman" w:hAnsi="Times New Roman" w:cs="Times New Roman"/>
              </w:rPr>
              <w:t xml:space="preserve">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утверждение форм заявления о </w:t>
            </w:r>
            <w:proofErr w:type="gramStart"/>
            <w:r w:rsidRPr="00C57206">
              <w:rPr>
                <w:rFonts w:ascii="Times New Roman" w:hAnsi="Times New Roman" w:cs="Times New Roman"/>
              </w:rPr>
              <w:t>предоставлении</w:t>
            </w:r>
            <w:proofErr w:type="gramEnd"/>
            <w:r w:rsidRPr="00C57206">
              <w:rPr>
                <w:rFonts w:ascii="Times New Roman" w:hAnsi="Times New Roman" w:cs="Times New Roman"/>
              </w:rPr>
              <w:t xml:space="preserve"> временной лицензии, перечня и форм документов, прилагаемых к нему (</w:t>
            </w:r>
            <w:hyperlink r:id="rId73" w:history="1">
              <w:r w:rsidRPr="00C57206">
                <w:rPr>
                  <w:rFonts w:ascii="Times New Roman" w:hAnsi="Times New Roman" w:cs="Times New Roman"/>
                  <w:color w:val="0000FF"/>
                </w:rPr>
                <w:t>пункт 3 часть 2 статья 5</w:t>
              </w:r>
            </w:hyperlink>
            <w:r w:rsidRPr="00C57206">
              <w:rPr>
                <w:rFonts w:ascii="Times New Roman" w:hAnsi="Times New Roman" w:cs="Times New Roman"/>
              </w:rPr>
              <w:t xml:space="preserve"> Федерального закона "О лицензировании отдельных видов деятельности")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утверждение форм заявлений о предоставлении лицензий на осуществление образовательной деятельности, переоформлении лицензий на осуществление образовательной деятельности,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 (</w:t>
            </w:r>
            <w:hyperlink r:id="rId74" w:history="1">
              <w:r w:rsidRPr="00C57206">
                <w:rPr>
                  <w:rFonts w:ascii="Times New Roman" w:hAnsi="Times New Roman" w:cs="Times New Roman"/>
                  <w:color w:val="0000FF"/>
                </w:rPr>
                <w:t>часть 2 статьи 5</w:t>
              </w:r>
            </w:hyperlink>
            <w:r w:rsidRPr="00C57206">
              <w:rPr>
                <w:rFonts w:ascii="Times New Roman" w:hAnsi="Times New Roman" w:cs="Times New Roman"/>
              </w:rPr>
              <w:t xml:space="preserve"> Федерального закона "О лицензировании отдельных видов деятельности")</w:t>
            </w:r>
            <w:proofErr w:type="gramEnd"/>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установление порядка хранения </w:t>
            </w:r>
            <w:proofErr w:type="spellStart"/>
            <w:r w:rsidRPr="00C57206">
              <w:rPr>
                <w:rFonts w:ascii="Times New Roman" w:hAnsi="Times New Roman" w:cs="Times New Roman"/>
              </w:rPr>
              <w:t>аккредитационных</w:t>
            </w:r>
            <w:proofErr w:type="spellEnd"/>
            <w:r w:rsidRPr="00C57206">
              <w:rPr>
                <w:rFonts w:ascii="Times New Roman" w:hAnsi="Times New Roman" w:cs="Times New Roman"/>
              </w:rPr>
              <w:t xml:space="preserve"> дел (</w:t>
            </w:r>
            <w:hyperlink r:id="rId75" w:history="1">
              <w:r w:rsidRPr="00C57206">
                <w:rPr>
                  <w:rFonts w:ascii="Times New Roman" w:hAnsi="Times New Roman" w:cs="Times New Roman"/>
                  <w:color w:val="0000FF"/>
                </w:rPr>
                <w:t>пункт 22</w:t>
              </w:r>
            </w:hyperlink>
            <w:r w:rsidRPr="00C57206">
              <w:rPr>
                <w:rFonts w:ascii="Times New Roman" w:hAnsi="Times New Roman" w:cs="Times New Roman"/>
              </w:rPr>
              <w:t xml:space="preserve"> Положения о государственной аккредитации образовательной деятельности, утвержденного </w:t>
            </w:r>
            <w:r w:rsidRPr="00C57206">
              <w:rPr>
                <w:rFonts w:ascii="Times New Roman" w:hAnsi="Times New Roman" w:cs="Times New Roman"/>
              </w:rPr>
              <w:lastRenderedPageBreak/>
              <w:t>постановлением Правительства Российской Федерации от 18 ноября 2013 г. N 1039)</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lastRenderedPageBreak/>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w:t>
            </w:r>
            <w:proofErr w:type="spellStart"/>
            <w:r w:rsidRPr="00C57206">
              <w:rPr>
                <w:rFonts w:ascii="Times New Roman" w:hAnsi="Times New Roman" w:cs="Times New Roman"/>
              </w:rPr>
              <w:t>аккредитационной</w:t>
            </w:r>
            <w:proofErr w:type="spellEnd"/>
            <w:r w:rsidRPr="00C57206">
              <w:rPr>
                <w:rFonts w:ascii="Times New Roman" w:hAnsi="Times New Roman" w:cs="Times New Roman"/>
              </w:rPr>
              <w:t xml:space="preserve"> экспертизы, порядок их аккредитации (в том числе порядок ведения реестра экспертов и экспертных организаций) (</w:t>
            </w:r>
            <w:hyperlink r:id="rId76" w:history="1">
              <w:r w:rsidRPr="00C57206">
                <w:rPr>
                  <w:rFonts w:ascii="Times New Roman" w:hAnsi="Times New Roman" w:cs="Times New Roman"/>
                  <w:color w:val="0000FF"/>
                </w:rPr>
                <w:t>часть 15 статьи 92</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50" w:name="Par2800"/>
            <w:bookmarkEnd w:id="50"/>
            <w:r w:rsidRPr="00C57206">
              <w:rPr>
                <w:rFonts w:ascii="Times New Roman" w:hAnsi="Times New Roman" w:cs="Times New Roman"/>
              </w:rPr>
              <w:t xml:space="preserve">Основное мероприятие 3.2 "Формирование и развитие общероссийской системы оценки качества образования, в </w:t>
            </w:r>
            <w:proofErr w:type="spellStart"/>
            <w:r w:rsidRPr="00C57206">
              <w:rPr>
                <w:rFonts w:ascii="Times New Roman" w:hAnsi="Times New Roman" w:cs="Times New Roman"/>
              </w:rPr>
              <w:t>т.ч</w:t>
            </w:r>
            <w:proofErr w:type="spellEnd"/>
            <w:r w:rsidRPr="00C57206">
              <w:rPr>
                <w:rFonts w:ascii="Times New Roman" w:hAnsi="Times New Roman" w:cs="Times New Roman"/>
              </w:rPr>
              <w:t>. поддержка и развитие инструментов оценки результатов обучения в системе общего образования, подготовка специалистов по педагогическим измерениям в специализированной магистратуре и аспирантуре"</w:t>
            </w:r>
          </w:p>
        </w:tc>
      </w:tr>
      <w:tr w:rsidR="00C57206" w:rsidRPr="00C57206">
        <w:tc>
          <w:tcPr>
            <w:tcW w:w="24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порядок проведения государственной итоговой аттестации по соответствующим образовательным программам различного уровней и в любых формах (</w:t>
            </w:r>
            <w:hyperlink r:id="rId77" w:history="1">
              <w:r w:rsidRPr="00C57206">
                <w:rPr>
                  <w:rFonts w:ascii="Times New Roman" w:hAnsi="Times New Roman" w:cs="Times New Roman"/>
                  <w:color w:val="0000FF"/>
                </w:rPr>
                <w:t>часть 5 статьи 59</w:t>
              </w:r>
            </w:hyperlink>
            <w:r w:rsidRPr="00C57206">
              <w:rPr>
                <w:rFonts w:ascii="Times New Roman" w:hAnsi="Times New Roman" w:cs="Times New Roman"/>
              </w:rPr>
              <w:t xml:space="preserve"> Федерального закона "Об образовании в Российской Федерации")</w:t>
            </w:r>
          </w:p>
        </w:tc>
        <w:tc>
          <w:tcPr>
            <w:tcW w:w="2126"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2"/>
              <w:rPr>
                <w:rFonts w:ascii="Times New Roman" w:hAnsi="Times New Roman" w:cs="Times New Roman"/>
              </w:rPr>
            </w:pPr>
            <w:bookmarkStart w:id="51" w:name="Par2806"/>
            <w:bookmarkEnd w:id="51"/>
            <w:r w:rsidRPr="00C57206">
              <w:rPr>
                <w:rFonts w:ascii="Times New Roman" w:hAnsi="Times New Roman" w:cs="Times New Roman"/>
              </w:rPr>
              <w:t>Подпрограмма 4 "Вовлечение молодежи в социальную практику"</w:t>
            </w:r>
          </w:p>
        </w:tc>
      </w:tr>
      <w:tr w:rsidR="00C57206" w:rsidRPr="00C57206">
        <w:tc>
          <w:tcPr>
            <w:tcW w:w="10289" w:type="dxa"/>
            <w:gridSpan w:val="5"/>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outlineLvl w:val="3"/>
              <w:rPr>
                <w:rFonts w:ascii="Times New Roman" w:hAnsi="Times New Roman" w:cs="Times New Roman"/>
              </w:rPr>
            </w:pPr>
            <w:bookmarkStart w:id="52" w:name="Par2807"/>
            <w:bookmarkEnd w:id="52"/>
            <w:r w:rsidRPr="00C57206">
              <w:rPr>
                <w:rFonts w:ascii="Times New Roman" w:hAnsi="Times New Roman" w:cs="Times New Roman"/>
              </w:rPr>
              <w:t xml:space="preserve">Основное мероприятие 4.3 "Совершенствование деятельности федеральных государственных учреждений, находящихся в ведении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и </w:t>
            </w:r>
            <w:proofErr w:type="spellStart"/>
            <w:r w:rsidRPr="00C57206">
              <w:rPr>
                <w:rFonts w:ascii="Times New Roman" w:hAnsi="Times New Roman" w:cs="Times New Roman"/>
              </w:rPr>
              <w:t>Росмолодежи</w:t>
            </w:r>
            <w:proofErr w:type="spellEnd"/>
            <w:r w:rsidRPr="00C57206">
              <w:rPr>
                <w:rFonts w:ascii="Times New Roman" w:hAnsi="Times New Roman" w:cs="Times New Roman"/>
              </w:rPr>
              <w:t>"</w:t>
            </w:r>
          </w:p>
        </w:tc>
      </w:tr>
      <w:tr w:rsidR="00C57206" w:rsidRPr="00C57206">
        <w:tc>
          <w:tcPr>
            <w:tcW w:w="244"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641"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Приказ федерального органа исполнительной власти</w:t>
            </w:r>
          </w:p>
        </w:tc>
        <w:tc>
          <w:tcPr>
            <w:tcW w:w="3577"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нормативно-правовые акты, направленные на реализацию Федерального </w:t>
            </w:r>
            <w:hyperlink r:id="rId78" w:history="1">
              <w:r w:rsidRPr="00C57206">
                <w:rPr>
                  <w:rFonts w:ascii="Times New Roman" w:hAnsi="Times New Roman" w:cs="Times New Roman"/>
                  <w:color w:val="0000FF"/>
                </w:rPr>
                <w:t>закона</w:t>
              </w:r>
            </w:hyperlink>
            <w:r w:rsidRPr="00C57206">
              <w:rPr>
                <w:rFonts w:ascii="Times New Roman" w:hAnsi="Times New Roman" w:cs="Times New Roman"/>
              </w:rP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tc>
        <w:tc>
          <w:tcPr>
            <w:tcW w:w="2126"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w:t>
            </w:r>
          </w:p>
        </w:tc>
        <w:tc>
          <w:tcPr>
            <w:tcW w:w="1701"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outlineLvl w:val="1"/>
        <w:rPr>
          <w:rFonts w:ascii="Times New Roman" w:hAnsi="Times New Roman" w:cs="Times New Roman"/>
        </w:rPr>
      </w:pPr>
      <w:bookmarkStart w:id="53" w:name="Par2818"/>
      <w:bookmarkEnd w:id="53"/>
      <w:r w:rsidRPr="00C57206">
        <w:rPr>
          <w:rFonts w:ascii="Times New Roman" w:hAnsi="Times New Roman" w:cs="Times New Roman"/>
        </w:rPr>
        <w:t>Приложение N 4</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к государственной программе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Российской Федерации "Развитие</w:t>
      </w: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образования" на 2013 - 2020 годы</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bookmarkStart w:id="54" w:name="Par2823"/>
      <w:bookmarkEnd w:id="54"/>
      <w:r w:rsidRPr="00C57206">
        <w:rPr>
          <w:rFonts w:ascii="Times New Roman" w:hAnsi="Times New Roman" w:cs="Times New Roman"/>
        </w:rPr>
        <w:t>РЕСУРСНОЕ ОБЕСПЕЧЕНИЕ</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РЕАЛИЗАЦИИ ГОСУДАРСТВЕННОЙ ПРОГРАММЫ РОССИЙСКОЙ ФЕДЕРАЦИИ</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"РАЗВИТИЕ ОБРАЗОВАНИЯ" НА 2013 - 2020 ГОДЫ ЗА СЧЕТ</w:t>
      </w:r>
    </w:p>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БЮДЖЕТНЫХ АССИГНОВАНИЙ ФЕДЕРАЛЬНОГО БЮДЖЕТА</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r w:rsidRPr="00C57206">
        <w:rPr>
          <w:rFonts w:ascii="Times New Roman" w:hAnsi="Times New Roman" w:cs="Times New Roman"/>
        </w:rPr>
        <w:t>(тыс. рублей)</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559"/>
        <w:gridCol w:w="2090"/>
        <w:gridCol w:w="720"/>
        <w:gridCol w:w="420"/>
        <w:gridCol w:w="504"/>
        <w:gridCol w:w="1320"/>
        <w:gridCol w:w="570"/>
        <w:gridCol w:w="1695"/>
        <w:gridCol w:w="1695"/>
        <w:gridCol w:w="1695"/>
        <w:gridCol w:w="1695"/>
        <w:gridCol w:w="1695"/>
        <w:gridCol w:w="1845"/>
        <w:gridCol w:w="1845"/>
        <w:gridCol w:w="1845"/>
      </w:tblGrid>
      <w:tr w:rsidR="00C57206" w:rsidRPr="00C57206">
        <w:tc>
          <w:tcPr>
            <w:tcW w:w="1559" w:type="dxa"/>
            <w:vMerge w:val="restart"/>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Статус</w:t>
            </w:r>
          </w:p>
        </w:tc>
        <w:tc>
          <w:tcPr>
            <w:tcW w:w="20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Наименование государственной программы, подпрограммы государственной программы, федеральной целевой программы (подпрограммы федеральной </w:t>
            </w:r>
            <w:r w:rsidRPr="00C57206">
              <w:rPr>
                <w:rFonts w:ascii="Times New Roman" w:hAnsi="Times New Roman" w:cs="Times New Roman"/>
              </w:rPr>
              <w:lastRenderedPageBreak/>
              <w:t>целевой программы), основного мероприятия</w:t>
            </w:r>
          </w:p>
        </w:tc>
        <w:tc>
          <w:tcPr>
            <w:tcW w:w="7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Мин</w:t>
            </w:r>
          </w:p>
        </w:tc>
        <w:tc>
          <w:tcPr>
            <w:tcW w:w="4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spellStart"/>
            <w:r w:rsidRPr="00C57206">
              <w:rPr>
                <w:rFonts w:ascii="Times New Roman" w:hAnsi="Times New Roman" w:cs="Times New Roman"/>
              </w:rPr>
              <w:t>Рз</w:t>
            </w:r>
            <w:proofErr w:type="spellEnd"/>
          </w:p>
        </w:tc>
        <w:tc>
          <w:tcPr>
            <w:tcW w:w="5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proofErr w:type="gramStart"/>
            <w:r w:rsidRPr="00C57206">
              <w:rPr>
                <w:rFonts w:ascii="Times New Roman" w:hAnsi="Times New Roman" w:cs="Times New Roman"/>
              </w:rPr>
              <w:t>ПР</w:t>
            </w:r>
            <w:proofErr w:type="gramEnd"/>
          </w:p>
        </w:tc>
        <w:tc>
          <w:tcPr>
            <w:tcW w:w="13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ЦСР</w:t>
            </w:r>
          </w:p>
        </w:tc>
        <w:tc>
          <w:tcPr>
            <w:tcW w:w="5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ВР</w:t>
            </w:r>
          </w:p>
        </w:tc>
        <w:tc>
          <w:tcPr>
            <w:tcW w:w="14010" w:type="dxa"/>
            <w:gridSpan w:val="8"/>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Объемы бюджетных ассигнований, годы</w:t>
            </w:r>
          </w:p>
        </w:tc>
      </w:tr>
      <w:tr w:rsidR="00C57206" w:rsidRPr="00C57206">
        <w:tc>
          <w:tcPr>
            <w:tcW w:w="1559" w:type="dxa"/>
            <w:vMerge/>
            <w:tcBorders>
              <w:top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4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5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13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5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1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2013 год </w:t>
            </w:r>
            <w:hyperlink w:anchor="Par6595" w:history="1">
              <w:r w:rsidRPr="00C57206">
                <w:rPr>
                  <w:rFonts w:ascii="Times New Roman" w:hAnsi="Times New Roman" w:cs="Times New Roman"/>
                  <w:color w:val="0000FF"/>
                </w:rPr>
                <w:t>&lt;*&gt;</w:t>
              </w:r>
            </w:hyperlink>
          </w:p>
        </w:tc>
        <w:tc>
          <w:tcPr>
            <w:tcW w:w="1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2014 год</w:t>
            </w:r>
          </w:p>
        </w:tc>
        <w:tc>
          <w:tcPr>
            <w:tcW w:w="1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2015 год</w:t>
            </w:r>
          </w:p>
        </w:tc>
        <w:tc>
          <w:tcPr>
            <w:tcW w:w="1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 год</w:t>
            </w:r>
          </w:p>
        </w:tc>
        <w:tc>
          <w:tcPr>
            <w:tcW w:w="1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2017 год</w:t>
            </w:r>
          </w:p>
        </w:tc>
        <w:tc>
          <w:tcPr>
            <w:tcW w:w="18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2018 год</w:t>
            </w:r>
          </w:p>
        </w:tc>
        <w:tc>
          <w:tcPr>
            <w:tcW w:w="18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2019 год</w:t>
            </w:r>
          </w:p>
        </w:tc>
        <w:tc>
          <w:tcPr>
            <w:tcW w:w="1845" w:type="dxa"/>
            <w:tcBorders>
              <w:top w:val="single" w:sz="4" w:space="0" w:color="auto"/>
              <w:left w:val="single" w:sz="4" w:space="0" w:color="auto"/>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2020 год</w:t>
            </w:r>
          </w:p>
        </w:tc>
      </w:tr>
      <w:tr w:rsidR="00C57206" w:rsidRPr="00C57206">
        <w:tc>
          <w:tcPr>
            <w:tcW w:w="1559" w:type="dxa"/>
            <w:vMerge w:val="restart"/>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Государственная программа Российской Федерации</w:t>
            </w:r>
          </w:p>
        </w:tc>
        <w:tc>
          <w:tcPr>
            <w:tcW w:w="2090"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образования" на 2013 - 2020 годы</w:t>
            </w:r>
          </w:p>
        </w:tc>
        <w:tc>
          <w:tcPr>
            <w:tcW w:w="720"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506233060,5</w:t>
            </w:r>
          </w:p>
        </w:tc>
        <w:tc>
          <w:tcPr>
            <w:tcW w:w="169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418987694,7</w:t>
            </w:r>
          </w:p>
        </w:tc>
        <w:tc>
          <w:tcPr>
            <w:tcW w:w="169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441523516,5</w:t>
            </w:r>
          </w:p>
        </w:tc>
        <w:tc>
          <w:tcPr>
            <w:tcW w:w="169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466054260,1</w:t>
            </w:r>
          </w:p>
        </w:tc>
        <w:tc>
          <w:tcPr>
            <w:tcW w:w="169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511453700</w:t>
            </w:r>
          </w:p>
        </w:tc>
        <w:tc>
          <w:tcPr>
            <w:tcW w:w="184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548320600</w:t>
            </w:r>
          </w:p>
        </w:tc>
        <w:tc>
          <w:tcPr>
            <w:tcW w:w="184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597450200</w:t>
            </w:r>
          </w:p>
        </w:tc>
        <w:tc>
          <w:tcPr>
            <w:tcW w:w="1845" w:type="dxa"/>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644306900</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научных организаций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380143,4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446569,4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516485,2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566802,33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607652,89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662128,97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714079,67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лесного хозяйства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4855,5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5688,71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6098,7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6645,45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7166,86</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культуры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10900620,3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10248030,6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10252010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10284724,9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11286685,62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12100139,12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13184916,66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14219406,43</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здравоохранения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25430371,1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24027199,1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24573190,8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24885185,3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27309555,26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29277808,32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31902563,99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34405642,08</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образования и науки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368688782,9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292031957,1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312221099,8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342504386,1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375867323,2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402962247,84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439060470,76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473489898,14</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рыболовству</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3039966,4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2771682,8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2859914,2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2874011,6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3154004,19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3381319,44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3684454,74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3973537,4</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служба </w:t>
            </w:r>
            <w:r w:rsidRPr="00C57206">
              <w:rPr>
                <w:rFonts w:ascii="Times New Roman" w:hAnsi="Times New Roman" w:cs="Times New Roman"/>
              </w:rPr>
              <w:lastRenderedPageBreak/>
              <w:t>по надзору в сфере образования и науки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2019223,8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2182165,1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1728692,3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917344,9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1006714,68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1079270,57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1176027,18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1268298,38</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сельского хозяйства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23069966,3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19649677,7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20514375,7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20718678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22737137,57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24375847,55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26561142,41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28645132,07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связи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1733279,7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1779491,1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1842204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1854853,1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2035557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2182263,58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2377903,52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2564474,05</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молодежи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807226,2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754321,5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655044,4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655044,4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718860,28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770669,94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839760,51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905648,2</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142310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129780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115520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воздушного транспорта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4484820,5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4494236,1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4359040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4365726,3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4791045,04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5136345,03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5596818,39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6035945,27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железнодорожного транспорта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7945277,5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7375232,1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7590530,8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7639041,8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8383254,2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8987451,72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9793176,82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10561550,37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морского и речного транспорта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4238836,7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4324310,7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4442051,7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4472426,2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4908139,88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5261879,12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5733606,62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6183465,91</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экономического развития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911484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737673,7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431566,1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910245,1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998923,2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1070917,55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1166925,31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1258482,38</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труда и социальной защиты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663691,2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703735,2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705337,7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706389,5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775207,53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831078,26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905584,43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976636,66</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таможенная служба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1944349,6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1796441,5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1793377,4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1797954,2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1973114,89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2115321,14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2304959,69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2485807,03</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служба по интеллектуальной собственности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28972,2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26814,7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27091,9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26939,6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29564,12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31694,86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34536,3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37246,03</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агентство по государственным резервам</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86843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83531,7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86105,1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86253,9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94656,95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101479,06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110576,66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119252,51</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Федеральная налоговая служба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27049,8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26820,1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27120,2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27120,2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29762,31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31907,34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34767,83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37495,72</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Управление делами Президента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14941542,2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13732331,9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13039860,9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9304681,5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10211164,21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10947102,79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11928510,61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12864422,65</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иностранных дел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1135956,4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1237660,1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1066248,8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1070958,3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1175293,43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1259999,13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1372958,06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1480680,47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юстиции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234400,7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208306,9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210358,1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211855,3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232494,71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249251,06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271596,42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292905,9</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бюджетное учреждение "Российская академия наук" </w:t>
            </w:r>
            <w:hyperlink w:anchor="Par6591" w:history="1">
              <w:r w:rsidRPr="00C57206">
                <w:rPr>
                  <w:rFonts w:ascii="Times New Roman" w:hAnsi="Times New Roman" w:cs="Times New Roman"/>
                  <w:color w:val="0000FF"/>
                </w:rPr>
                <w:t>&lt;1&gt;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95350,3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"Российская академия народного хозяйства и государственной службы при Президенте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5318008,4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4243492,4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5955825,6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6476334,3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7107273,15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7619508,23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8302597,19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8954019,72</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Федеральное государственное </w:t>
            </w:r>
            <w:r w:rsidRPr="00C57206">
              <w:rPr>
                <w:rFonts w:ascii="Times New Roman" w:hAnsi="Times New Roman" w:cs="Times New Roman"/>
              </w:rPr>
              <w:lastRenderedPageBreak/>
              <w:t xml:space="preserve">бюджетное образовательное учреждение </w:t>
            </w:r>
            <w:proofErr w:type="gramStart"/>
            <w:r w:rsidRPr="00C57206">
              <w:rPr>
                <w:rFonts w:ascii="Times New Roman" w:hAnsi="Times New Roman" w:cs="Times New Roman"/>
              </w:rPr>
              <w:t>высшего</w:t>
            </w:r>
            <w:proofErr w:type="gramEnd"/>
            <w:r w:rsidRPr="00C57206">
              <w:rPr>
                <w:rFonts w:ascii="Times New Roman" w:hAnsi="Times New Roman" w:cs="Times New Roman"/>
              </w:rPr>
              <w:t xml:space="preserve"> профессионального образования "Санкт-Петербургский государственный университет"</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9550160,7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8050898,3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8271152,1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7288197,8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7998230,2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8574678,29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9343398,25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10076482,13</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"Московский государственный университет имени М.В. Ломоносова"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12059572,2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12557701,3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12878733,5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11010040,1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12082662,63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12953483,76</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14114763,65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15222209,29</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медико-биологическое агентство</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100576,3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86069,1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88777,9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89001,7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97672,44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104711,89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114099,31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123051,55</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Сибирское отделение федерального государственного бюджетного учреждения "Российской академии наук" </w:t>
            </w:r>
            <w:hyperlink w:anchor="Par6591" w:history="1">
              <w:r w:rsidRPr="00C57206">
                <w:rPr>
                  <w:rFonts w:ascii="Times New Roman" w:hAnsi="Times New Roman" w:cs="Times New Roman"/>
                  <w:color w:val="0000FF"/>
                </w:rPr>
                <w:t>&lt;1&gt;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111760,1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Российская академия медицинских наук </w:t>
            </w:r>
            <w:hyperlink w:anchor="Par6591" w:history="1">
              <w:r w:rsidRPr="00C57206">
                <w:rPr>
                  <w:rFonts w:ascii="Times New Roman" w:hAnsi="Times New Roman" w:cs="Times New Roman"/>
                  <w:color w:val="0000FF"/>
                </w:rPr>
                <w:t>&lt;1&gt;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52338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Федеральное государственное бюджетное образовательное учреждение высшего профессионального образования "Российская академия живописи, ваяния и зодчества Ильи Глазунова"</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517181,3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360703,9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212674,6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213188,4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233957,69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250819,47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273305,44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294749,01</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Российская академия художеств</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967695,6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370448,3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383315,7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385239,3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422770,17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453240,04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493873,01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532622,33</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Уральское отделение федерального государственного бюджетного учреждения "Российской академии наук" </w:t>
            </w:r>
            <w:hyperlink w:anchor="Par6591" w:history="1">
              <w:r w:rsidRPr="00C57206">
                <w:rPr>
                  <w:rFonts w:ascii="Times New Roman" w:hAnsi="Times New Roman" w:cs="Times New Roman"/>
                  <w:color w:val="0000FF"/>
                </w:rPr>
                <w:t>&lt;1&gt;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45693,9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Дальневосточное отделение федерального государственного бюджетного учреждения </w:t>
            </w:r>
            <w:r w:rsidRPr="00C57206">
              <w:rPr>
                <w:rFonts w:ascii="Times New Roman" w:hAnsi="Times New Roman" w:cs="Times New Roman"/>
              </w:rPr>
              <w:lastRenderedPageBreak/>
              <w:t xml:space="preserve">"Российской академии наук" </w:t>
            </w:r>
            <w:hyperlink w:anchor="Par6591" w:history="1">
              <w:r w:rsidRPr="00C57206">
                <w:rPr>
                  <w:rFonts w:ascii="Times New Roman" w:hAnsi="Times New Roman" w:cs="Times New Roman"/>
                  <w:color w:val="0000FF"/>
                </w:rPr>
                <w:t>&lt;1&gt;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494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34944,4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служба по </w:t>
            </w:r>
            <w:proofErr w:type="gramStart"/>
            <w:r w:rsidRPr="00C57206">
              <w:rPr>
                <w:rFonts w:ascii="Times New Roman" w:hAnsi="Times New Roman" w:cs="Times New Roman"/>
              </w:rPr>
              <w:t>экологическому</w:t>
            </w:r>
            <w:proofErr w:type="gramEnd"/>
            <w:r w:rsidRPr="00C57206">
              <w:rPr>
                <w:rFonts w:ascii="Times New Roman" w:hAnsi="Times New Roman" w:cs="Times New Roman"/>
              </w:rPr>
              <w:t xml:space="preserve">, технологическому и атомному надзору </w:t>
            </w:r>
            <w:hyperlink w:anchor="Par6592" w:history="1">
              <w:r w:rsidRPr="00C57206">
                <w:rPr>
                  <w:rFonts w:ascii="Times New Roman" w:hAnsi="Times New Roman" w:cs="Times New Roman"/>
                  <w:color w:val="0000FF"/>
                </w:rPr>
                <w:t>&lt;2&gt;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1658,4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5510,6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5714,1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5714,1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6270,78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6722,73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7325,42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7900,17</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федерального государственного бюджетного учреждения "Российская академия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194928,7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161815,3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166543,2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166543,2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182768,21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195940,67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213506,75</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230258,51</w:t>
            </w:r>
          </w:p>
        </w:tc>
      </w:tr>
      <w:tr w:rsidR="00C57206" w:rsidRPr="00C57206">
        <w:tc>
          <w:tcPr>
            <w:tcW w:w="1559" w:type="dxa"/>
            <w:vMerge/>
            <w:tcBorders>
              <w:top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Министерство спорта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4703366,2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4444507,6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4568286,8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4584512,1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5031145,44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5393749,93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5877299,64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6338433,11</w:t>
            </w: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Подпрограмма 1</w:t>
            </w: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Развитие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379550686,7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385245442,2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421137931,9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442353218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485443649,8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520435954,62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567065695,99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611538425,04</w:t>
            </w: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 "Формирование государственного задания и реализация образовательных программ высшего образования с учетом выхода на эффективный </w:t>
            </w:r>
            <w:r w:rsidRPr="00C57206">
              <w:rPr>
                <w:rFonts w:ascii="Times New Roman" w:hAnsi="Times New Roman" w:cs="Times New Roman"/>
              </w:rPr>
              <w:lastRenderedPageBreak/>
              <w:t xml:space="preserve">контракт с научно-педагогическими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xml:space="preserve"> и с учетом повышенного норматива для ведущих вузов, осуществляющих подготовку специалистов по инженерным, медицинским и естественнонаучным направлениям (специальностям)</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137302,4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195579,8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265279,8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9803860,1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9137310,3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9330812,9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9362679,5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24936996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23608042,1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24450094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24761250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3121251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3122126,6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3122126,6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208190774,9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214647553,8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244743198,3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270553739,7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0216152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1470000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1470000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1470000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0216235</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5334,8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606763,2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822685,7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1025016,6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0216479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387326,8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403749,8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407464,9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411687,6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1745446,2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1747658,6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1747658,6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0216058</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18993,1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18993,1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18993,1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18993,1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2652688,1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2368546,6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2446453,6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2459168,5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51134,5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54332,3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55714,8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21103297,6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19152154,2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19826683,1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20013311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203521,5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212832,3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218969,7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1723452,1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1738300,8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1799283,7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1811932,8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41190,3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42920,3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42920,3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4480156,5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4494236,1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4359040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4365726,3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7781893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7218813,7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7430425,3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7478936,3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14775,7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15514,4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15514,4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4220682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4295286,9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4410157,5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4437535,1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21298,2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23931,8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26928,7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48480,8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49174,4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49174,4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311231,1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241756,8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246731,9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247472,4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1106657,7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1148076,2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1148710,4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1148735,3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477235,8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497245,3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489566,4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490259,3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72779,3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63386,4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63386,1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63386,1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28810,4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26814,7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27091,9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26939,6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699233,8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722811,9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722811,9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9607721,8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8589000,1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8044541,4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8072972,6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410850,6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213265,4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213265,4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949742,5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977495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947503,6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952130,2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8506,6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8508,9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8508,9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229933,5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203678,4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205673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207110,7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319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52833,9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665264,8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682355,2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682355,2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3961442,5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2560503,4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3101043,2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3112490,7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119724,2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69724,2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69724,2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1036082,1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1086101,7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1136136,9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7521877,8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5914327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6084561,2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6051571,7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100489,2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100489,2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100489,2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2752050,8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2787232,9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2763548,2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11554608,5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7855650,5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8185406,3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8246491,9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220733,3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206631,9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212674,6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213188,4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298723,4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273213,5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283454,6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285378,2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4071414,4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3781581,8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3887532,9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3902966,3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41549,1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41549,1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41549,1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1.2 "Реализация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 выхода на эффективный контракт с педагогическими работниками, а также с учетом введения прикладного </w:t>
            </w:r>
            <w:proofErr w:type="spellStart"/>
            <w:r w:rsidRPr="00C57206">
              <w:rPr>
                <w:rFonts w:ascii="Times New Roman" w:hAnsi="Times New Roman" w:cs="Times New Roman"/>
              </w:rPr>
              <w:t>бакалавриата</w:t>
            </w:r>
            <w:proofErr w:type="spellEnd"/>
            <w:r w:rsidRPr="00C57206">
              <w:rPr>
                <w:rFonts w:ascii="Times New Roman" w:hAnsi="Times New Roman" w:cs="Times New Roman"/>
              </w:rPr>
              <w:t>, модульных и кратких программ освоения прикладных квалификаций"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40082,7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41178,3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41394,1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962235,2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812966,6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831398,4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832246,7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116506,8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119157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123096,8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123935,3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1800721,8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1843738,6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1887306,1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1887591,7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344382,3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383299,3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383403,7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383403,1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177053,9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186166,1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187664,2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187836,1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19162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17616,9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17616,9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18497,4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15197,4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14152,1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14152,1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14152,1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107895,6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102500,8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102500,8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102500,8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86843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83531,7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86105,1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86253,9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24841,5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24515,5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24993,1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25076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4467,2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4628,5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4685,1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4744,6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100427,7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86069,1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88777,9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89001,7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423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52338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631951,8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621376,7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639204,8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639996,7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1.3 "Опережающее развитие непрерывного профессионального </w:t>
            </w:r>
            <w:r w:rsidRPr="00C57206">
              <w:rPr>
                <w:rFonts w:ascii="Times New Roman" w:hAnsi="Times New Roman" w:cs="Times New Roman"/>
              </w:rPr>
              <w:lastRenderedPageBreak/>
              <w:t>образования, в том числе развитие региональных систем дополнительного профессионального образования, а также заочной и очно-заочной (вечерней) форм получения образования, открытого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0216485</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0216485</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roofErr w:type="gramStart"/>
            <w:r w:rsidRPr="00C57206">
              <w:rPr>
                <w:rFonts w:ascii="Times New Roman" w:hAnsi="Times New Roman" w:cs="Times New Roman"/>
              </w:rPr>
              <w:t>Основное мероприятие 1.4 "Формирование современной структуры сети образовательных организаций профессионального образования, отражающей изменения в потребностях экономики и запроса населения и поддерживающей единое образовательное пространство"</w:t>
            </w:r>
            <w:proofErr w:type="gramEnd"/>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w:t>
            </w:r>
            <w:r w:rsidRPr="00C57206">
              <w:rPr>
                <w:rFonts w:ascii="Times New Roman" w:hAnsi="Times New Roman" w:cs="Times New Roman"/>
              </w:rPr>
              <w:lastRenderedPageBreak/>
              <w:t>мероприятие 1.5 "Повышение качества профессионального образования, в том числе через поддержку интернационализации, а также программ развития вузов"</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16860300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18398520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20868520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20358520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0212794</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1.6 "Модернизация образовательных программ профессионального образования, обеспечивающая гибкость и индивидуальность процесса обучения с использованием новых технологий"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1.7 "Модернизация инфраструктуры системы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0205112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0214009 </w:t>
            </w:r>
            <w:hyperlink w:anchor="Par6593" w:history="1">
              <w:r w:rsidRPr="00C57206">
                <w:rPr>
                  <w:rFonts w:ascii="Times New Roman" w:hAnsi="Times New Roman" w:cs="Times New Roman"/>
                  <w:color w:val="0000FF"/>
                </w:rPr>
                <w:t>&lt;3&gt;</w:t>
              </w:r>
            </w:hyperlink>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151428,5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16737,2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1190000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0215111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1874424,8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264621,4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447993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459530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447436,1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135659,8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613598,3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5320084,2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4032785,8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4058780,6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295170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142500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98627,2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646883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1202003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1251745,5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1455820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1409761,2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2016874,9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481057,2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906094,3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296181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154072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446500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0214009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1.8 "Опережающее развитие научной, культурной и спортивной составляющей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 включая расширение практики конкурсов и сезонных школ, сетевых проектов"</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0216057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22610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19256,5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23702,5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21479,5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w:t>
            </w:r>
            <w:r w:rsidRPr="00C57206">
              <w:rPr>
                <w:rFonts w:ascii="Times New Roman" w:hAnsi="Times New Roman" w:cs="Times New Roman"/>
              </w:rPr>
              <w:lastRenderedPageBreak/>
              <w:t>мероприятие 1.9 "Развитие взаимодействия профессионального образования с рынком труда, с местными сообществами"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1.10 "Подготовка, переподготовка и повышение квалификации педагогических и управленческих кадров для системы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168875,8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171012,20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174067,10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174126,70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1.11 "Обеспечение социальной поддержки обучающихся на программах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0213893</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869660,2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0213894</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15847008,1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9684077,1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10126999,2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10633670,6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0213896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77760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80160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82320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83760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0213956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7120288,9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7587654,7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7966716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0216480</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63448,8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438448,8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438448,8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438448,8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0216481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195600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185820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185820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185820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0213049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30014,1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2214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4354,1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131741,1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82954,2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86935,1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90794,1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3029,3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3630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17480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1.12 "Социальные гарантии работникам </w:t>
            </w:r>
            <w:proofErr w:type="gramStart"/>
            <w:r w:rsidRPr="00C57206">
              <w:rPr>
                <w:rFonts w:ascii="Times New Roman" w:hAnsi="Times New Roman" w:cs="Times New Roman"/>
              </w:rPr>
              <w:t>профессионального</w:t>
            </w:r>
            <w:proofErr w:type="gramEnd"/>
            <w:r w:rsidRPr="00C57206">
              <w:rPr>
                <w:rFonts w:ascii="Times New Roman" w:hAnsi="Times New Roman" w:cs="Times New Roman"/>
              </w:rPr>
              <w:t xml:space="preserve">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2821,8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2765,4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2765,4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2765,4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312598,4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306346,4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306346,4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306346,4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5328,9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5222,3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5222,3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5222,3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7811,2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3809,3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8160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2786,8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2895,4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2895,4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2895,4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36310,9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4715,6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21716,8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0213969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0213987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8781,9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2483,6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2563,2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6426,5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388</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148,6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0210059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Подпрограмма 2</w:t>
            </w: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дошкольного, общего и дополнительного образования детей"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106343083,6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16782517,5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4170081,1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3646433,2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4001676,81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4290085,49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4674691,67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5041468,41</w:t>
            </w: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2.1 "Развитие </w:t>
            </w:r>
            <w:proofErr w:type="gramStart"/>
            <w:r w:rsidRPr="00C57206">
              <w:rPr>
                <w:rFonts w:ascii="Times New Roman" w:hAnsi="Times New Roman" w:cs="Times New Roman"/>
              </w:rPr>
              <w:t>дошкольного</w:t>
            </w:r>
            <w:proofErr w:type="gramEnd"/>
            <w:r w:rsidRPr="00C57206">
              <w:rPr>
                <w:rFonts w:ascii="Times New Roman" w:hAnsi="Times New Roman" w:cs="Times New Roman"/>
              </w:rPr>
              <w:t xml:space="preserve">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007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202758,3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209811,3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209811,3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3133,5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6187,3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3358,9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3358,9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319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42516,4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401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111760,1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486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45693,9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494 </w:t>
            </w:r>
            <w:hyperlink w:anchor="Par6591" w:history="1">
              <w:r w:rsidRPr="00C57206">
                <w:rPr>
                  <w:rFonts w:ascii="Times New Roman" w:hAnsi="Times New Roman" w:cs="Times New Roman"/>
                  <w:color w:val="0000FF"/>
                </w:rPr>
                <w:t>&lt;1&gt;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34944,4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2.2 "Развитие общего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257586,9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222212,1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227564,3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227564,3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0226479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19540,7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20236,5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20271,8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20271,8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0225067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59245,3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61656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61656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61656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1866,1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34804,4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20520,9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21121,1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21121,1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425</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107589,2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97234,8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99861,1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99861,1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194429,3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161545,8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166273,7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166273,7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2.3 "Развитие дополнительного и неформального образования и социализации детей"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0226479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118920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117401,8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117867,2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117867,2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1709990,1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1754619,4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1793720,2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1793720,2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0226227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58970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56021,5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56021,5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56021,5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13620,1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13741,5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14021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14021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27049,8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26820,1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27120,2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27120,2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2.4 "Выявление и поддержка одаренных детей и молодежи"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94525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89798,7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89798,7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89798,7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0223896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144,5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0223896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3222,3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4160,7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4388,4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4512,1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0225068</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152849,3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149043,8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144597,8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146820,8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0223038</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198000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33752,5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34013,7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34890,7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34890,7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2.5. "Реализация моделей получения качественного дошкольного, общего и дополнительного образования детьми-</w:t>
            </w:r>
            <w:r w:rsidRPr="00C57206">
              <w:rPr>
                <w:rFonts w:ascii="Times New Roman" w:hAnsi="Times New Roman" w:cs="Times New Roman"/>
              </w:rPr>
              <w:lastRenderedPageBreak/>
              <w:t>инвалидами и лицами с ограниченными возможностями здоровья"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2.6 "Развитие физической культуры и спорта в образовательных организациях дошкольного, общего и дополнительного образования детей" </w:t>
            </w:r>
            <w:hyperlink w:anchor="Par6595" w:history="1">
              <w:r w:rsidRPr="00C57206">
                <w:rPr>
                  <w:rFonts w:ascii="Times New Roman" w:hAnsi="Times New Roman" w:cs="Times New Roman"/>
                  <w:color w:val="0000FF"/>
                </w:rPr>
                <w:t>&lt;*&gt;</w:t>
              </w:r>
            </w:hyperlink>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2.7 "Развитие кадрового потенциала системы дошкольного, общего и дополнительного образования детей"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0225088</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0225087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10468895,3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2.8 "Развитие инфраструктуры общего образования и дополнительного образования детей"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207955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234280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101150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521360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1028680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516450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103350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0225112</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0225111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2.9 "Социальные гарантии работникам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0225069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4208601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0223997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275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269,5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0226479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0250059 </w:t>
            </w:r>
            <w:hyperlink w:anchor="Par6595" w:history="1">
              <w:r w:rsidRPr="00C57206">
                <w:rPr>
                  <w:rFonts w:ascii="Times New Roman" w:hAnsi="Times New Roman" w:cs="Times New Roman"/>
                  <w:color w:val="0000FF"/>
                </w:rPr>
                <w:t>&lt;*&gt;</w:t>
              </w:r>
            </w:hyperlink>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Подпрограмма 3</w:t>
            </w: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Развитие системы оценки качества образования и информационной прозрачности системы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2019223,8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938512,6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917344,9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917344,9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1006714,68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1079270,57</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1176027,18</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1268298,38</w:t>
            </w: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3.1 "Обеспечение деятельности Федеральной службы по надзору в сфере образования и науки"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134722,2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99580,3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101683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101683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0240011 </w:t>
            </w:r>
            <w:hyperlink w:anchor="Par6594" w:history="1">
              <w:r w:rsidRPr="00C57206">
                <w:rPr>
                  <w:rFonts w:ascii="Times New Roman" w:hAnsi="Times New Roman" w:cs="Times New Roman"/>
                  <w:color w:val="0000FF"/>
                </w:rPr>
                <w:t>&lt;4&gt;</w:t>
              </w:r>
            </w:hyperlink>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116350,6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0240011 </w:t>
            </w:r>
            <w:hyperlink w:anchor="Par6594" w:history="1">
              <w:r w:rsidRPr="00C57206">
                <w:rPr>
                  <w:rFonts w:ascii="Times New Roman" w:hAnsi="Times New Roman" w:cs="Times New Roman"/>
                  <w:color w:val="0000FF"/>
                </w:rPr>
                <w:t>&lt;4&gt;</w:t>
              </w:r>
            </w:hyperlink>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171375,4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0240011 </w:t>
            </w:r>
            <w:hyperlink w:anchor="Par6594" w:history="1">
              <w:r w:rsidRPr="00C57206">
                <w:rPr>
                  <w:rFonts w:ascii="Times New Roman" w:hAnsi="Times New Roman" w:cs="Times New Roman"/>
                  <w:color w:val="0000FF"/>
                </w:rPr>
                <w:t>&lt;4&gt;</w:t>
              </w:r>
            </w:hyperlink>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6593,3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0235123</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1072000,9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0230011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134009,5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134051,4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134120,4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190868,6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156578,5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156509,5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6216,1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6216,1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6216,1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0230059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518165,9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507838,1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518815,9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518815,9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3.2. "Формирование и развитие общероссийской системы оценки качества образования, в </w:t>
            </w:r>
            <w:proofErr w:type="spellStart"/>
            <w:r w:rsidRPr="00C57206">
              <w:rPr>
                <w:rFonts w:ascii="Times New Roman" w:hAnsi="Times New Roman" w:cs="Times New Roman"/>
              </w:rPr>
              <w:t>т.ч</w:t>
            </w:r>
            <w:proofErr w:type="spellEnd"/>
            <w:r w:rsidRPr="00C57206">
              <w:rPr>
                <w:rFonts w:ascii="Times New Roman" w:hAnsi="Times New Roman" w:cs="Times New Roman"/>
              </w:rPr>
              <w:t>. поддержка и развитие инструментов оценки результатов обучения в системе общего образования, подготовка специалистов по педагогическим измерениям в специализированной магистратуре и аспирантуре"</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3.3. "Развитие механизмов обратной связи и поддержки потребителя в образовании как </w:t>
            </w:r>
            <w:r w:rsidRPr="00C57206">
              <w:rPr>
                <w:rFonts w:ascii="Times New Roman" w:hAnsi="Times New Roman" w:cs="Times New Roman"/>
              </w:rPr>
              <w:lastRenderedPageBreak/>
              <w:t>части национальной системы оценки качества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3.4. "Участие Российской Федерации в </w:t>
            </w:r>
            <w:proofErr w:type="gramStart"/>
            <w:r w:rsidRPr="00C57206">
              <w:rPr>
                <w:rFonts w:ascii="Times New Roman" w:hAnsi="Times New Roman" w:cs="Times New Roman"/>
              </w:rPr>
              <w:t>международных</w:t>
            </w:r>
            <w:proofErr w:type="gramEnd"/>
            <w:r w:rsidRPr="00C57206">
              <w:rPr>
                <w:rFonts w:ascii="Times New Roman" w:hAnsi="Times New Roman" w:cs="Times New Roman"/>
              </w:rPr>
              <w:t xml:space="preserve"> </w:t>
            </w:r>
            <w:proofErr w:type="spellStart"/>
            <w:r w:rsidRPr="00C57206">
              <w:rPr>
                <w:rFonts w:ascii="Times New Roman" w:hAnsi="Times New Roman" w:cs="Times New Roman"/>
              </w:rPr>
              <w:t>исследованияхкачества</w:t>
            </w:r>
            <w:proofErr w:type="spellEnd"/>
            <w:r w:rsidRPr="00C57206">
              <w:rPr>
                <w:rFonts w:ascii="Times New Roman" w:hAnsi="Times New Roman" w:cs="Times New Roman"/>
              </w:rPr>
              <w:t xml:space="preserve"> образования (в том числе PISA, PIAAC, AHELO, TIMSS, PIRLS, ICILS, ICCS)"</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3.5. "Создание системы мониторингов в области образования и социализации, развитие единой унифицированной системы статистики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Подпрограмма 4</w:t>
            </w: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Вовлечение молодежи в социальную практику</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1005342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725057,8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624903,7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624903,7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685783,2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735208,94</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801120,43</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863976,41</w:t>
            </w: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4.1 </w:t>
            </w:r>
            <w:r w:rsidRPr="00C57206">
              <w:rPr>
                <w:rFonts w:ascii="Times New Roman" w:hAnsi="Times New Roman" w:cs="Times New Roman"/>
              </w:rPr>
              <w:lastRenderedPageBreak/>
              <w:t>"Реализация комплекса мер по созданию условий успешной социализации и эффективной самореализации молодежи"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539675,7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495191,9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400191,9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400191,9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4.2 "Обеспечение проведения мероприятий по содействию патриотическому воспитанию граждан Российской Федерации"</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76868,3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0246057</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12635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12003,2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12003,2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12003,2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4.3 "Совершенствование деятельности федеральных государственных учреждений, находящихся в ведении </w:t>
            </w:r>
            <w:proofErr w:type="spellStart"/>
            <w:r w:rsidRPr="00C57206">
              <w:rPr>
                <w:rFonts w:ascii="Times New Roman" w:hAnsi="Times New Roman" w:cs="Times New Roman"/>
              </w:rPr>
              <w:t>Минобрнауки</w:t>
            </w:r>
            <w:proofErr w:type="spellEnd"/>
            <w:r w:rsidRPr="00C57206">
              <w:rPr>
                <w:rFonts w:ascii="Times New Roman" w:hAnsi="Times New Roman" w:cs="Times New Roman"/>
              </w:rPr>
              <w:t xml:space="preserve"> России и </w:t>
            </w:r>
            <w:proofErr w:type="spellStart"/>
            <w:r w:rsidRPr="00C57206">
              <w:rPr>
                <w:rFonts w:ascii="Times New Roman" w:hAnsi="Times New Roman" w:cs="Times New Roman"/>
              </w:rPr>
              <w:t>Росмолодежи</w:t>
            </w:r>
            <w:proofErr w:type="spellEnd"/>
            <w:r w:rsidRPr="00C57206">
              <w:rPr>
                <w:rFonts w:ascii="Times New Roman" w:hAnsi="Times New Roman" w:cs="Times New Roman"/>
              </w:rPr>
              <w:t>"</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0240011</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64981,6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58940,9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58960,9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58960,9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52220,7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54133,8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53959,7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53959,7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800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3960,7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091</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0243398</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0240059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155000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Подпрограмма 5</w:t>
            </w: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"Обеспечение реализации государственной </w:t>
            </w:r>
            <w:r w:rsidRPr="00C57206">
              <w:rPr>
                <w:rFonts w:ascii="Times New Roman" w:hAnsi="Times New Roman" w:cs="Times New Roman"/>
              </w:rPr>
              <w:lastRenderedPageBreak/>
              <w:t>программы Российской Федерации "Развитие образования" на 2013 - 2020 годы и прочие мероприятия в области образования государственной программы "Развитие образования" на 2013 - 2020 годы"</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1995516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1650486,2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1677760,3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1677760,3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20315875,51</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21780080,39</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23732664,72</w:t>
            </w: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25594731,76</w:t>
            </w: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5.1 "Реализация государственного задания научными организациями, обеспечивающими предоставление услуг в сфере образования"</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053</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4855,5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5004,8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5183,7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340019,5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288242,8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297975,6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297975,6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301949,3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315419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323249,7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323249,7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076</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374687,8</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343396,1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350522,7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350522,7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082</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11834,5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12137,9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12453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12453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109</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106134,4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106184,4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107834,1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107834,1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7676,6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7725,6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7962,4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7962,4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 xml:space="preserve">498 </w:t>
            </w:r>
            <w:hyperlink w:anchor="Par6592" w:history="1">
              <w:r w:rsidRPr="00C57206">
                <w:rPr>
                  <w:rFonts w:ascii="Times New Roman" w:hAnsi="Times New Roman" w:cs="Times New Roman"/>
                  <w:color w:val="0000FF"/>
                </w:rPr>
                <w:t>&lt;2&gt;</w:t>
              </w:r>
            </w:hyperlink>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0250059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1658,4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5510,6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5714,1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5714,1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5.2 "Научно-методическое, аналитическое, </w:t>
            </w:r>
            <w:r w:rsidRPr="00C57206">
              <w:rPr>
                <w:rFonts w:ascii="Times New Roman" w:hAnsi="Times New Roman" w:cs="Times New Roman"/>
              </w:rPr>
              <w:lastRenderedPageBreak/>
              <w:t>информационное и организационное сопровождение Государственной программы"</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0250019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90250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90250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90250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Основное мероприятие 5.4 Фонд "Русский мир". Субсидии некоммерческим организациям (за исключением государственных организаций)</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0256234</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750000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475000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5.5 "Продолжение реализации мероприятий, начатых в рамках Федеральной целевой </w:t>
            </w:r>
            <w:hyperlink r:id="rId79" w:history="1">
              <w:r w:rsidRPr="00C57206">
                <w:rPr>
                  <w:rFonts w:ascii="Times New Roman" w:hAnsi="Times New Roman" w:cs="Times New Roman"/>
                  <w:color w:val="0000FF"/>
                </w:rPr>
                <w:t>программы</w:t>
              </w:r>
            </w:hyperlink>
            <w:r w:rsidRPr="00C57206">
              <w:rPr>
                <w:rFonts w:ascii="Times New Roman" w:hAnsi="Times New Roman" w:cs="Times New Roman"/>
              </w:rPr>
              <w:t xml:space="preserve"> "Русский язык" на 2011 - 2015 годы"</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Основное мероприятие 5.6 "Премии в области литературы и искусства, образования, печатных средств массовой информации, науки </w:t>
            </w:r>
            <w:r w:rsidRPr="00C57206">
              <w:rPr>
                <w:rFonts w:ascii="Times New Roman" w:hAnsi="Times New Roman" w:cs="Times New Roman"/>
              </w:rPr>
              <w:lastRenderedPageBreak/>
              <w:t>и техники и иные поощрения за особые заслуги перед государством"</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lastRenderedPageBreak/>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0256086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1700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lastRenderedPageBreak/>
              <w:t>6</w:t>
            </w:r>
          </w:p>
        </w:tc>
        <w:tc>
          <w:tcPr>
            <w:tcW w:w="2090" w:type="dxa"/>
            <w:vMerge w:val="restart"/>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целевая </w:t>
            </w:r>
            <w:hyperlink r:id="rId80"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развития образования на 2011 - 2015 годы</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14860548,4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13248307,2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12645324,6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1643460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05</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4390554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3773498,3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3272848,1</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01</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0265026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0265026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979560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1003846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972306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04</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0265026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1605763,6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104585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0265026</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518650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1087845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1087816,5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06</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4294448,9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4145761,7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4398312,3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6289721,5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138510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110556,2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110736,7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163462,4</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3434240,5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1883147,5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1991957,6</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4375652,5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22454,2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24168,9</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077</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0269999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1221198,3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787178,5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val="restart"/>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7</w:t>
            </w:r>
          </w:p>
        </w:tc>
        <w:tc>
          <w:tcPr>
            <w:tcW w:w="2090" w:type="dxa"/>
            <w:vMerge w:val="restart"/>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r w:rsidRPr="00C57206">
              <w:rPr>
                <w:rFonts w:ascii="Times New Roman" w:hAnsi="Times New Roman" w:cs="Times New Roman"/>
              </w:rPr>
              <w:t xml:space="preserve">Федеральная целевая </w:t>
            </w:r>
            <w:hyperlink r:id="rId81" w:history="1">
              <w:r w:rsidRPr="00C57206">
                <w:rPr>
                  <w:rFonts w:ascii="Times New Roman" w:hAnsi="Times New Roman" w:cs="Times New Roman"/>
                  <w:color w:val="0000FF"/>
                </w:rPr>
                <w:t>программа</w:t>
              </w:r>
            </w:hyperlink>
            <w:r w:rsidRPr="00C57206">
              <w:rPr>
                <w:rFonts w:ascii="Times New Roman" w:hAnsi="Times New Roman" w:cs="Times New Roman"/>
              </w:rPr>
              <w:t xml:space="preserve"> "Русский язык" на 2011 - 2015 годы</w:t>
            </w: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458660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397371,2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350170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400000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08</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0279999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21850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13086,2</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7220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12307,7</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074</w:t>
            </w:r>
          </w:p>
        </w:tc>
        <w:tc>
          <w:tcPr>
            <w:tcW w:w="4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0279999</w:t>
            </w:r>
          </w:p>
        </w:tc>
        <w:tc>
          <w:tcPr>
            <w:tcW w:w="570"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294500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254505</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227430</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387692,3</w:t>
            </w:r>
          </w:p>
        </w:tc>
        <w:tc>
          <w:tcPr>
            <w:tcW w:w="169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r w:rsidR="00C57206" w:rsidRPr="00C57206">
        <w:tc>
          <w:tcPr>
            <w:tcW w:w="1559"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2090" w:type="dxa"/>
            <w:vMerge/>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right"/>
              <w:rPr>
                <w:rFonts w:ascii="Times New Roman" w:hAnsi="Times New Roman" w:cs="Times New Roman"/>
              </w:rPr>
            </w:pPr>
          </w:p>
        </w:tc>
        <w:tc>
          <w:tcPr>
            <w:tcW w:w="720"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095</w:t>
            </w:r>
          </w:p>
        </w:tc>
        <w:tc>
          <w:tcPr>
            <w:tcW w:w="420"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07</w:t>
            </w:r>
          </w:p>
        </w:tc>
        <w:tc>
          <w:tcPr>
            <w:tcW w:w="504"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09</w:t>
            </w:r>
          </w:p>
        </w:tc>
        <w:tc>
          <w:tcPr>
            <w:tcW w:w="1320"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0279999</w:t>
            </w:r>
          </w:p>
        </w:tc>
        <w:tc>
          <w:tcPr>
            <w:tcW w:w="570"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200</w:t>
            </w:r>
          </w:p>
        </w:tc>
        <w:tc>
          <w:tcPr>
            <w:tcW w:w="16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142310</w:t>
            </w:r>
          </w:p>
        </w:tc>
        <w:tc>
          <w:tcPr>
            <w:tcW w:w="16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129780</w:t>
            </w:r>
          </w:p>
        </w:tc>
        <w:tc>
          <w:tcPr>
            <w:tcW w:w="16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jc w:val="center"/>
              <w:rPr>
                <w:rFonts w:ascii="Times New Roman" w:hAnsi="Times New Roman" w:cs="Times New Roman"/>
              </w:rPr>
            </w:pPr>
            <w:r w:rsidRPr="00C57206">
              <w:rPr>
                <w:rFonts w:ascii="Times New Roman" w:hAnsi="Times New Roman" w:cs="Times New Roman"/>
              </w:rPr>
              <w:t>115520</w:t>
            </w:r>
          </w:p>
        </w:tc>
        <w:tc>
          <w:tcPr>
            <w:tcW w:w="16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69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c>
          <w:tcPr>
            <w:tcW w:w="1845" w:type="dxa"/>
            <w:tcBorders>
              <w:bottom w:val="single" w:sz="4" w:space="0" w:color="auto"/>
            </w:tcBorders>
            <w:tcMar>
              <w:top w:w="102" w:type="dxa"/>
              <w:left w:w="62" w:type="dxa"/>
              <w:bottom w:w="102" w:type="dxa"/>
              <w:right w:w="62" w:type="dxa"/>
            </w:tcMar>
          </w:tcPr>
          <w:p w:rsidR="00C57206" w:rsidRPr="00C57206" w:rsidRDefault="00C57206">
            <w:pPr>
              <w:widowControl w:val="0"/>
              <w:autoSpaceDE w:val="0"/>
              <w:autoSpaceDN w:val="0"/>
              <w:adjustRightInd w:val="0"/>
              <w:spacing w:after="0" w:line="240" w:lineRule="auto"/>
              <w:rPr>
                <w:rFonts w:ascii="Times New Roman" w:hAnsi="Times New Roman" w:cs="Times New Roman"/>
              </w:rPr>
            </w:pPr>
          </w:p>
        </w:tc>
      </w:tr>
    </w:tbl>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r w:rsidRPr="00C57206">
        <w:rPr>
          <w:rFonts w:ascii="Times New Roman" w:hAnsi="Times New Roman" w:cs="Times New Roman"/>
        </w:rPr>
        <w:t>--------------------------------</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55" w:name="Par6591"/>
      <w:bookmarkEnd w:id="55"/>
      <w:proofErr w:type="gramStart"/>
      <w:r w:rsidRPr="00C57206">
        <w:rPr>
          <w:rFonts w:ascii="Times New Roman" w:hAnsi="Times New Roman" w:cs="Times New Roman"/>
        </w:rPr>
        <w:t>&lt;1&gt; Исключены из числа участников государственной программы (</w:t>
      </w:r>
      <w:hyperlink r:id="rId82" w:history="1">
        <w:r w:rsidRPr="00C57206">
          <w:rPr>
            <w:rFonts w:ascii="Times New Roman" w:hAnsi="Times New Roman" w:cs="Times New Roman"/>
            <w:color w:val="0000FF"/>
          </w:rPr>
          <w:t>распоряжение</w:t>
        </w:r>
      </w:hyperlink>
      <w:r w:rsidRPr="00C57206">
        <w:rPr>
          <w:rFonts w:ascii="Times New Roman" w:hAnsi="Times New Roman" w:cs="Times New Roman"/>
        </w:rPr>
        <w:t xml:space="preserve"> Правительства Российской Федерации от 28 октября 2013 г. N </w:t>
      </w:r>
      <w:r w:rsidRPr="00C57206">
        <w:rPr>
          <w:rFonts w:ascii="Times New Roman" w:hAnsi="Times New Roman" w:cs="Times New Roman"/>
        </w:rPr>
        <w:lastRenderedPageBreak/>
        <w:t xml:space="preserve">1972-р об обеспечении реализации Федерального </w:t>
      </w:r>
      <w:hyperlink r:id="rId83" w:history="1">
        <w:r w:rsidRPr="00C57206">
          <w:rPr>
            <w:rFonts w:ascii="Times New Roman" w:hAnsi="Times New Roman" w:cs="Times New Roman"/>
            <w:color w:val="0000FF"/>
          </w:rPr>
          <w:t>закона</w:t>
        </w:r>
      </w:hyperlink>
      <w:r w:rsidRPr="00C57206">
        <w:rPr>
          <w:rFonts w:ascii="Times New Roman" w:hAnsi="Times New Roman" w:cs="Times New Roman"/>
        </w:rPr>
        <w:t xml:space="preserve"> "О Российской академии наук, реорганизации государственной академии наук и внесении изменений в отдельные законодательные акты Российской Федерации").</w:t>
      </w:r>
      <w:proofErr w:type="gramEnd"/>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56" w:name="Par6592"/>
      <w:bookmarkEnd w:id="56"/>
      <w:r w:rsidRPr="00C57206">
        <w:rPr>
          <w:rFonts w:ascii="Times New Roman" w:hAnsi="Times New Roman" w:cs="Times New Roman"/>
        </w:rPr>
        <w:t xml:space="preserve">&lt;2&gt; </w:t>
      </w:r>
      <w:proofErr w:type="spellStart"/>
      <w:r w:rsidRPr="00C57206">
        <w:rPr>
          <w:rFonts w:ascii="Times New Roman" w:hAnsi="Times New Roman" w:cs="Times New Roman"/>
        </w:rPr>
        <w:t>Ростехнадзор</w:t>
      </w:r>
      <w:proofErr w:type="spellEnd"/>
      <w:r w:rsidRPr="00C57206">
        <w:rPr>
          <w:rFonts w:ascii="Times New Roman" w:hAnsi="Times New Roman" w:cs="Times New Roman"/>
        </w:rPr>
        <w:t xml:space="preserve"> предлагает исключить себя из участников государственной программы.</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57" w:name="Par6593"/>
      <w:bookmarkEnd w:id="57"/>
      <w:r w:rsidRPr="00C57206">
        <w:rPr>
          <w:rFonts w:ascii="Times New Roman" w:hAnsi="Times New Roman" w:cs="Times New Roman"/>
        </w:rPr>
        <w:t>&lt;3&gt; Бюджетные ассигнования, перенесенные в 2014 г. из основного мероприятия 1.4 в основное мероприятие 1.7.</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58" w:name="Par6594"/>
      <w:bookmarkEnd w:id="58"/>
      <w:r w:rsidRPr="00C57206">
        <w:rPr>
          <w:rFonts w:ascii="Times New Roman" w:hAnsi="Times New Roman" w:cs="Times New Roman"/>
        </w:rPr>
        <w:t>&lt;4&gt; Бюджетные ассигнования, перенесенные в 2014 - 2016 гг. в другую подпрограмму.</w:t>
      </w: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bookmarkStart w:id="59" w:name="Par6595"/>
      <w:bookmarkEnd w:id="59"/>
      <w:r w:rsidRPr="00C57206">
        <w:rPr>
          <w:rFonts w:ascii="Times New Roman" w:hAnsi="Times New Roman" w:cs="Times New Roman"/>
        </w:rPr>
        <w:t>&lt;*&gt; Средства реализованы в 2013 году.</w:t>
      </w:r>
    </w:p>
    <w:p w:rsidR="00C57206" w:rsidRPr="00C57206" w:rsidRDefault="00C57206">
      <w:pPr>
        <w:widowControl w:val="0"/>
        <w:autoSpaceDE w:val="0"/>
        <w:autoSpaceDN w:val="0"/>
        <w:adjustRightInd w:val="0"/>
        <w:spacing w:after="0" w:line="240" w:lineRule="auto"/>
        <w:jc w:val="both"/>
        <w:rPr>
          <w:rFonts w:ascii="Times New Roman" w:hAnsi="Times New Roman" w:cs="Times New Roman"/>
        </w:rPr>
      </w:pPr>
    </w:p>
    <w:p w:rsidR="00C57206" w:rsidRPr="00C57206" w:rsidRDefault="00C57206">
      <w:pPr>
        <w:widowControl w:val="0"/>
        <w:autoSpaceDE w:val="0"/>
        <w:autoSpaceDN w:val="0"/>
        <w:adjustRightInd w:val="0"/>
        <w:spacing w:after="0" w:line="240" w:lineRule="auto"/>
        <w:ind w:firstLine="540"/>
        <w:jc w:val="both"/>
        <w:rPr>
          <w:rFonts w:ascii="Times New Roman" w:hAnsi="Times New Roman" w:cs="Times New Roman"/>
        </w:rPr>
      </w:pPr>
    </w:p>
    <w:p w:rsidR="00C57206" w:rsidRPr="00C57206" w:rsidRDefault="00C57206">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C57206" w:rsidRDefault="00CB7366">
      <w:pPr>
        <w:rPr>
          <w:rFonts w:ascii="Times New Roman" w:hAnsi="Times New Roman" w:cs="Times New Roman"/>
        </w:rPr>
      </w:pPr>
    </w:p>
    <w:sectPr w:rsidR="00CB7366" w:rsidRPr="00C57206">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206"/>
    <w:rsid w:val="00C57206"/>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720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5720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5720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5720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720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5720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5720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5720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059EA585CFAA2F6AB8E4DCC44505AD0C46F0A43BF65046E7585DD8FD43D41830F03AFEB818D908bBzAE" TargetMode="External"/><Relationship Id="rId18" Type="http://schemas.openxmlformats.org/officeDocument/2006/relationships/hyperlink" Target="consultantplus://offline/ref=A8059EA585CFAA2F6AB8E4DCC44505AD0C45F4A13BFB5046E7585DD8FD43D41830F03AFEB818D909bBz3E" TargetMode="External"/><Relationship Id="rId26" Type="http://schemas.openxmlformats.org/officeDocument/2006/relationships/hyperlink" Target="consultantplus://offline/ref=A8059EA585CFAA2F6AB8E4DCC44505AD0C46F0A43BF65046E7585DD8FD43D41830F03AFEB818D908bBzAE" TargetMode="External"/><Relationship Id="rId39" Type="http://schemas.openxmlformats.org/officeDocument/2006/relationships/hyperlink" Target="consultantplus://offline/ref=A8059EA585CFAA2F6AB8E4DCC44505AD0C43FDA03AFB5046E7585DD8FD43D41830F03AFEB818D909bBz2E" TargetMode="External"/><Relationship Id="rId21" Type="http://schemas.openxmlformats.org/officeDocument/2006/relationships/hyperlink" Target="consultantplus://offline/ref=A8059EA585CFAA2F6AB8E4DCC44505AD0C43FDA03AFB5046E7585DD8FDb4z3E" TargetMode="External"/><Relationship Id="rId34" Type="http://schemas.openxmlformats.org/officeDocument/2006/relationships/hyperlink" Target="consultantplus://offline/ref=A8059EA585CFAA2F6AB8E4DCC44505AD0C47F3AA3EF95046E7585DD8FDb4z3E" TargetMode="External"/><Relationship Id="rId42" Type="http://schemas.openxmlformats.org/officeDocument/2006/relationships/hyperlink" Target="consultantplus://offline/ref=A8059EA585CFAA2F6AB8E4DCC44505AD0C42FCA03FFC5046E7585DD8FD43D41830F03AFEB818D909bBz3E" TargetMode="External"/><Relationship Id="rId47" Type="http://schemas.openxmlformats.org/officeDocument/2006/relationships/hyperlink" Target="consultantplus://offline/ref=A8059EA585CFAA2F6AB8E4DCC44505AD0C46F7A53AF65046E7585DD8FD43D41830F03AFEB818D908bBz3E" TargetMode="External"/><Relationship Id="rId50" Type="http://schemas.openxmlformats.org/officeDocument/2006/relationships/hyperlink" Target="consultantplus://offline/ref=A8059EA585CFAA2F6AB8E4DCC44505AD0C46F7A53AF65046E7585DD8FD43D41830F03AFEB818DB0DbBz2E" TargetMode="External"/><Relationship Id="rId55" Type="http://schemas.openxmlformats.org/officeDocument/2006/relationships/hyperlink" Target="consultantplus://offline/ref=A8059EA585CFAA2F6AB8E4DCC44505AD0C46F7A53AF65046E7585DD8FD43D41830F03AFEB818DA0DbBzCE" TargetMode="External"/><Relationship Id="rId63" Type="http://schemas.openxmlformats.org/officeDocument/2006/relationships/hyperlink" Target="consultantplus://offline/ref=A8059EA585CFAA2F6AB8E4DCC44505AD0C46F7A53AF65046E7585DD8FD43D41830F03AFEB819D900bBzCE" TargetMode="External"/><Relationship Id="rId68" Type="http://schemas.openxmlformats.org/officeDocument/2006/relationships/hyperlink" Target="consultantplus://offline/ref=A8059EA585CFAA2F6AB8E4DCC44505AD0C46F7A53AF65046E7585DD8FD43D41830F03AFEB818DE0FbBz8E" TargetMode="External"/><Relationship Id="rId76" Type="http://schemas.openxmlformats.org/officeDocument/2006/relationships/hyperlink" Target="consultantplus://offline/ref=A8059EA585CFAA2F6AB8E4DCC44505AD0C46F7A53AF65046E7585DD8FD43D41830F03AFEB819DB0DbBz3E" TargetMode="External"/><Relationship Id="rId84" Type="http://schemas.openxmlformats.org/officeDocument/2006/relationships/fontTable" Target="fontTable.xml"/><Relationship Id="rId7" Type="http://schemas.openxmlformats.org/officeDocument/2006/relationships/hyperlink" Target="consultantplus://offline/ref=A8059EA585CFAA2F6AB8E4DCC44505AD0C45F2A737F85046E7585DD8FDb4z3E" TargetMode="External"/><Relationship Id="rId71" Type="http://schemas.openxmlformats.org/officeDocument/2006/relationships/hyperlink" Target="consultantplus://offline/ref=A8059EA585CFAA2F6AB8E4DCC44505AD0C46F7A53AF65046E7585DD8FD43D41830F03AFEB818DE09bBzAE" TargetMode="External"/><Relationship Id="rId2" Type="http://schemas.microsoft.com/office/2007/relationships/stylesWithEffects" Target="stylesWithEffects.xml"/><Relationship Id="rId16" Type="http://schemas.openxmlformats.org/officeDocument/2006/relationships/hyperlink" Target="consultantplus://offline/ref=A8059EA585CFAA2F6AB8E4DCC44505AD0C40F5A236FA5046E7585DD8FDb4z3E" TargetMode="External"/><Relationship Id="rId29" Type="http://schemas.openxmlformats.org/officeDocument/2006/relationships/hyperlink" Target="consultantplus://offline/ref=A8059EA585CFAA2F6AB8E4DCC44505AD0C46F6A13BFE5046E7585DD8FDb4z3E" TargetMode="External"/><Relationship Id="rId11" Type="http://schemas.openxmlformats.org/officeDocument/2006/relationships/hyperlink" Target="consultantplus://offline/ref=A8059EA585CFAA2F6AB8E4DCC44505AD0C43FDA03AFB5046E7585DD8FDb4z3E" TargetMode="External"/><Relationship Id="rId24" Type="http://schemas.openxmlformats.org/officeDocument/2006/relationships/hyperlink" Target="consultantplus://offline/ref=A8059EA585CFAA2F6AB8E4DCC44505AD0C46F0A43BF65046E7585DD8FD43D41830F03AFEB818D908bBzAE" TargetMode="External"/><Relationship Id="rId32" Type="http://schemas.openxmlformats.org/officeDocument/2006/relationships/hyperlink" Target="consultantplus://offline/ref=A8059EA585CFAA2F6AB8E4DCC44505AD0C42F3A039F95046E7585DD8FDb4z3E" TargetMode="External"/><Relationship Id="rId37" Type="http://schemas.openxmlformats.org/officeDocument/2006/relationships/hyperlink" Target="consultantplus://offline/ref=A8059EA585CFAA2F6AB8E4DCC44505AD0C44FCAA3BF75046E7585DD8FDb4z3E" TargetMode="External"/><Relationship Id="rId40" Type="http://schemas.openxmlformats.org/officeDocument/2006/relationships/hyperlink" Target="consultantplus://offline/ref=A8059EA585CFAA2F6AB8E4DCC44505AD0C42F4A63FF95046E7585DD8FDb4z3E" TargetMode="External"/><Relationship Id="rId45" Type="http://schemas.openxmlformats.org/officeDocument/2006/relationships/hyperlink" Target="consultantplus://offline/ref=A8059EA585CFAA2F6AB8E4DCC44505AD0C47F5A538F75046E7585DD8FD43D41830F03AFEB818D908bBzAE" TargetMode="External"/><Relationship Id="rId53" Type="http://schemas.openxmlformats.org/officeDocument/2006/relationships/hyperlink" Target="consultantplus://offline/ref=A8059EA585CFAA2F6AB8E4DCC44505AD0C46F7A53AF65046E7585DD8FD43D41830F03AFEB818DE0FbBz8E" TargetMode="External"/><Relationship Id="rId58" Type="http://schemas.openxmlformats.org/officeDocument/2006/relationships/hyperlink" Target="consultantplus://offline/ref=A8059EA585CFAA2F6AB8E4DCC44505AD0C46F7A53AF65046E7585DD8FD43D41830F03AFEB819D90AbBzCE" TargetMode="External"/><Relationship Id="rId66" Type="http://schemas.openxmlformats.org/officeDocument/2006/relationships/hyperlink" Target="consultantplus://offline/ref=A8059EA585CFAA2F6AB8E4DCC44505AD0C46F7A53AF65046E7585DD8FD43D41830F03AFEB818DC0DbBz9E" TargetMode="External"/><Relationship Id="rId74" Type="http://schemas.openxmlformats.org/officeDocument/2006/relationships/hyperlink" Target="consultantplus://offline/ref=A8059EA585CFAA2F6AB8E4DCC44505AD0C46F7A73AF75046E7585DD8FD43D41830F03AFEB818D90CbBz2E" TargetMode="External"/><Relationship Id="rId79" Type="http://schemas.openxmlformats.org/officeDocument/2006/relationships/hyperlink" Target="consultantplus://offline/ref=A8059EA585CFAA2F6AB8E4DCC44505AD0C47F5A538F75046E7585DD8FD43D41830F03AFEB818D908bBzAE"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A8059EA585CFAA2F6AB8E4DCC44505AD0C46F7A53AF65046E7585DD8FD43D41830F03AFEB818D10AbBzAE" TargetMode="External"/><Relationship Id="rId82" Type="http://schemas.openxmlformats.org/officeDocument/2006/relationships/hyperlink" Target="consultantplus://offline/ref=A8059EA585CFAA2F6AB8E4DCC44505AD0C44F7A537FD5046E7585DD8FDb4z3E" TargetMode="External"/><Relationship Id="rId19" Type="http://schemas.openxmlformats.org/officeDocument/2006/relationships/hyperlink" Target="consultantplus://offline/ref=A8059EA585CFAA2F6AB8E4DCC44505AD0C46F7A73FF95046E7585DD8FDb4z3E" TargetMode="External"/><Relationship Id="rId4" Type="http://schemas.openxmlformats.org/officeDocument/2006/relationships/webSettings" Target="webSettings.xml"/><Relationship Id="rId9" Type="http://schemas.openxmlformats.org/officeDocument/2006/relationships/hyperlink" Target="consultantplus://offline/ref=A8059EA585CFAA2F6AB8E4DCC44505AD0C47F5A538F75046E7585DD8FD43D41830F03AFEB818D908bBzAE" TargetMode="External"/><Relationship Id="rId14" Type="http://schemas.openxmlformats.org/officeDocument/2006/relationships/hyperlink" Target="consultantplus://offline/ref=A8059EA585CFAA2F6AB8E4DCC44505AD0C40F4AA36FD5046E7585DD8FDb4z3E" TargetMode="External"/><Relationship Id="rId22" Type="http://schemas.openxmlformats.org/officeDocument/2006/relationships/hyperlink" Target="consultantplus://offline/ref=A8059EA585CFAA2F6AB8E4DCC44505AD0C42FCA03FFC5046E7585DD8FD43D41830F03AFEB818D909bBz3E" TargetMode="External"/><Relationship Id="rId27" Type="http://schemas.openxmlformats.org/officeDocument/2006/relationships/hyperlink" Target="consultantplus://offline/ref=A8059EA585CFAA2F6AB8E4DCC44505AD0C45F4A13BFB5046E7585DD8FD43D41830F03AFEB818D909bBz3E" TargetMode="External"/><Relationship Id="rId30" Type="http://schemas.openxmlformats.org/officeDocument/2006/relationships/hyperlink" Target="consultantplus://offline/ref=A8059EA585CFAA2F6AB8E4DCC44505AD0C46F0AA3BF65046E7585DD8FDb4z3E" TargetMode="External"/><Relationship Id="rId35" Type="http://schemas.openxmlformats.org/officeDocument/2006/relationships/hyperlink" Target="consultantplus://offline/ref=A8059EA585CFAA2F6AB8E4DCC44505AD0C46F0AA38FF5046E7585DD8FDb4z3E" TargetMode="External"/><Relationship Id="rId43" Type="http://schemas.openxmlformats.org/officeDocument/2006/relationships/hyperlink" Target="consultantplus://offline/ref=A8059EA585CFAA2F6AB8E4DCC44505AD0C42FCA03FFC5046E7585DD8FD43D41830F03AFEB818D909bBz3E" TargetMode="External"/><Relationship Id="rId48" Type="http://schemas.openxmlformats.org/officeDocument/2006/relationships/hyperlink" Target="consultantplus://offline/ref=A8059EA585CFAA2F6AB8E4DCC44505AD0C46F7A53AF65046E7585DD8FD43D41830F03AFEB818D908bBz3E" TargetMode="External"/><Relationship Id="rId56" Type="http://schemas.openxmlformats.org/officeDocument/2006/relationships/hyperlink" Target="consultantplus://offline/ref=A8059EA585CFAA2F6AB8E4DCC44505AD0C46F7A53AF65046E7585DD8FD43D41830F03AFEB818DA0DbBzCE" TargetMode="External"/><Relationship Id="rId64" Type="http://schemas.openxmlformats.org/officeDocument/2006/relationships/hyperlink" Target="consultantplus://offline/ref=A8059EA585CFAA2F6AB8E4DCC44505AD0C46F7A53AF65046E7585DD8FD43D41830F03AFEB818DB0CbBzCE" TargetMode="External"/><Relationship Id="rId69" Type="http://schemas.openxmlformats.org/officeDocument/2006/relationships/hyperlink" Target="consultantplus://offline/ref=A8059EA585CFAA2F6AB8E4DCC44505AD0C46F7A53AF65046E7585DD8FD43D41830F03AFEB818D00FbBz3E" TargetMode="External"/><Relationship Id="rId77" Type="http://schemas.openxmlformats.org/officeDocument/2006/relationships/hyperlink" Target="consultantplus://offline/ref=A8059EA585CFAA2F6AB8E4DCC44505AD0C46F7A53AF65046E7585DD8FD43D41830F03AFEB818D109bBz8E" TargetMode="External"/><Relationship Id="rId8" Type="http://schemas.openxmlformats.org/officeDocument/2006/relationships/hyperlink" Target="consultantplus://offline/ref=A8059EA585CFAA2F6AB8E4DCC44505AD0C46F0A43BF65046E7585DD8FD43D41830F03AFEB818D908bBzAE" TargetMode="External"/><Relationship Id="rId51" Type="http://schemas.openxmlformats.org/officeDocument/2006/relationships/hyperlink" Target="consultantplus://offline/ref=A8059EA585CFAA2F6AB8E4DCC44505AD0C46F7A53AF65046E7585DD8FD43D41830F03AFEB818DB0DbBzFE" TargetMode="External"/><Relationship Id="rId72" Type="http://schemas.openxmlformats.org/officeDocument/2006/relationships/hyperlink" Target="consultantplus://offline/ref=A8059EA585CFAA2F6AB8E4DCC44505AD0C47F7A639F65046E7585DD8FDb4z3E" TargetMode="External"/><Relationship Id="rId80" Type="http://schemas.openxmlformats.org/officeDocument/2006/relationships/hyperlink" Target="consultantplus://offline/ref=A8059EA585CFAA2F6AB8E4DCC44505AD0C46F0A43BF65046E7585DD8FD43D41830F03AFEB818D908bBzAE"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A8059EA585CFAA2F6AB8E4DCC44505AD0C42FCA03FFC5046E7585DD8FD43D41830F03AFEB818D909bBz3E" TargetMode="External"/><Relationship Id="rId17" Type="http://schemas.openxmlformats.org/officeDocument/2006/relationships/hyperlink" Target="consultantplus://offline/ref=A8059EA585CFAA2F6AB8E4DCC44505AD0C46F7A53AF65046E7585DD8FDb4z3E" TargetMode="External"/><Relationship Id="rId25" Type="http://schemas.openxmlformats.org/officeDocument/2006/relationships/hyperlink" Target="consultantplus://offline/ref=A8059EA585CFAA2F6AB8E4DCC44505AD0C46F0A43BF65046E7585DD8FD43D41830F03AFEB818D908bBzAE" TargetMode="External"/><Relationship Id="rId33" Type="http://schemas.openxmlformats.org/officeDocument/2006/relationships/hyperlink" Target="consultantplus://offline/ref=A8059EA585CFAA2F6AB8E4DCC44505AD0C44F1A039F95046E7585DD8FDb4z3E" TargetMode="External"/><Relationship Id="rId38" Type="http://schemas.openxmlformats.org/officeDocument/2006/relationships/hyperlink" Target="consultantplus://offline/ref=A8059EA585CFAA2F6AB8E4DCC44505AD0C46F7A53AF65046E7585DD8FDb4z3E" TargetMode="External"/><Relationship Id="rId46" Type="http://schemas.openxmlformats.org/officeDocument/2006/relationships/hyperlink" Target="consultantplus://offline/ref=A8059EA585CFAA2F6AB8E4DCC44505AD0C46F7A53AF65046E7585DD8FD43D41830F03AFEB818DB0FbBz2E" TargetMode="External"/><Relationship Id="rId59" Type="http://schemas.openxmlformats.org/officeDocument/2006/relationships/hyperlink" Target="consultantplus://offline/ref=A8059EA585CFAA2F6AB8E4DCC44505AD0C46F7A53AF65046E7585DD8FD43D41830F03AFEB818D109bBz8E" TargetMode="External"/><Relationship Id="rId67" Type="http://schemas.openxmlformats.org/officeDocument/2006/relationships/hyperlink" Target="consultantplus://offline/ref=A8059EA585CFAA2F6AB8E4DCC44505AD0C46F7A53AF65046E7585DD8FD43D41830F03AFEB818DE0FbBz8E" TargetMode="External"/><Relationship Id="rId20" Type="http://schemas.openxmlformats.org/officeDocument/2006/relationships/hyperlink" Target="consultantplus://offline/ref=A8059EA585CFAA2F6AB8E4DCC44505AD0C43FDA03AF95046E7585DD8FDb4z3E" TargetMode="External"/><Relationship Id="rId41" Type="http://schemas.openxmlformats.org/officeDocument/2006/relationships/hyperlink" Target="consultantplus://offline/ref=A8059EA585CFAA2F6AB8E4DCC44505AD0C46F7A53AF65046E7585DD8FDb4z3E" TargetMode="External"/><Relationship Id="rId54" Type="http://schemas.openxmlformats.org/officeDocument/2006/relationships/hyperlink" Target="consultantplus://offline/ref=A8059EA585CFAA2F6AB8E4DCC44505AD0C46F7A53AF65046E7585DD8FD43D41830F03AFEB818D109bBz8E" TargetMode="External"/><Relationship Id="rId62" Type="http://schemas.openxmlformats.org/officeDocument/2006/relationships/hyperlink" Target="consultantplus://offline/ref=A8059EA585CFAA2F6AB8E4DCC44505AD0C46F7A53AF65046E7585DD8FD43D41830F03AFEB818D908bBz3E" TargetMode="External"/><Relationship Id="rId70" Type="http://schemas.openxmlformats.org/officeDocument/2006/relationships/hyperlink" Target="consultantplus://offline/ref=A8059EA585CFAA2F6AB8E4DCC44505AD0C46F7A53AF65046E7585DD8FD43D41830F03AFEB818D00DbBzDE" TargetMode="External"/><Relationship Id="rId75" Type="http://schemas.openxmlformats.org/officeDocument/2006/relationships/hyperlink" Target="consultantplus://offline/ref=A8059EA585CFAA2F6AB8E4DCC44505AD0C46F7A138FC5046E7585DD8FD43D41830F03AFEB818D901bBz8E" TargetMode="External"/><Relationship Id="rId83" Type="http://schemas.openxmlformats.org/officeDocument/2006/relationships/hyperlink" Target="consultantplus://offline/ref=A8059EA585CFAA2F6AB8E4DCC44505AD0C44F6A03BFE5046E7585DD8FDb4z3E" TargetMode="External"/><Relationship Id="rId1" Type="http://schemas.openxmlformats.org/officeDocument/2006/relationships/styles" Target="styles.xml"/><Relationship Id="rId6" Type="http://schemas.openxmlformats.org/officeDocument/2006/relationships/hyperlink" Target="consultantplus://offline/ref=A8059EA585CFAA2F6AB8E4DCC44505AD0C42FCA238F95046E7585DD8FDb4z3E" TargetMode="External"/><Relationship Id="rId15" Type="http://schemas.openxmlformats.org/officeDocument/2006/relationships/hyperlink" Target="consultantplus://offline/ref=A8059EA585CFAA2F6AB8E4DCC44505AD0C47F5A538F75046E7585DD8FD43D41830F03AFEB818D908bBzAE" TargetMode="External"/><Relationship Id="rId23" Type="http://schemas.openxmlformats.org/officeDocument/2006/relationships/hyperlink" Target="consultantplus://offline/ref=A8059EA585CFAA2F6AB8E4DCC44505AD0C47F5A538F75046E7585DD8FD43D41830F03AFEB818D908bBzAE" TargetMode="External"/><Relationship Id="rId28" Type="http://schemas.openxmlformats.org/officeDocument/2006/relationships/hyperlink" Target="consultantplus://offline/ref=A8059EA585CFAA2F6AB8E4DCC44505AD0C43FDA73CFD5046E7585DD8FD43D41830F03AFEB818D908bBz9E" TargetMode="External"/><Relationship Id="rId36" Type="http://schemas.openxmlformats.org/officeDocument/2006/relationships/hyperlink" Target="consultantplus://offline/ref=A8059EA585CFAA2F6AB8E4DCC44505AD0C44FCA137FC5046E7585DD8FDb4z3E" TargetMode="External"/><Relationship Id="rId49" Type="http://schemas.openxmlformats.org/officeDocument/2006/relationships/hyperlink" Target="consultantplus://offline/ref=A8059EA585CFAA2F6AB8E4DCC44505AD0C46F7A53AF65046E7585DD8FD43D41830F03AFEB819D80BbBz8E" TargetMode="External"/><Relationship Id="rId57" Type="http://schemas.openxmlformats.org/officeDocument/2006/relationships/hyperlink" Target="consultantplus://offline/ref=A8059EA585CFAA2F6AB8E4DCC44505AD0C46F7A53AF65046E7585DD8FD43D41830F03AFEB819D90AbBzEE" TargetMode="External"/><Relationship Id="rId10" Type="http://schemas.openxmlformats.org/officeDocument/2006/relationships/hyperlink" Target="consultantplus://offline/ref=A8059EA585CFAA2F6AB8E4DCC44505AD0C43FDA73CFD5046E7585DD8FD43D41830F03AFEB818D908bBz9E" TargetMode="External"/><Relationship Id="rId31" Type="http://schemas.openxmlformats.org/officeDocument/2006/relationships/hyperlink" Target="consultantplus://offline/ref=A8059EA585CFAA2F6AB8E4DCC44505AD0C42F2A039F85046E7585DD8FDb4z3E" TargetMode="External"/><Relationship Id="rId44" Type="http://schemas.openxmlformats.org/officeDocument/2006/relationships/hyperlink" Target="consultantplus://offline/ref=A8059EA585CFAA2F6AB8E4DCC44505AD0C43FDA73CFD5046E7585DD8FD43D41830F03AFEB818D908bBz9E" TargetMode="External"/><Relationship Id="rId52" Type="http://schemas.openxmlformats.org/officeDocument/2006/relationships/hyperlink" Target="consultantplus://offline/ref=A8059EA585CFAA2F6AB8E4DCC44505AD0C44F3AA38F85046E7585DD8FDb4z3E" TargetMode="External"/><Relationship Id="rId60" Type="http://schemas.openxmlformats.org/officeDocument/2006/relationships/hyperlink" Target="consultantplus://offline/ref=A8059EA585CFAA2F6AB8E4DCC44505AD0C46F7A53AF65046E7585DD8FD43D41830F03AFEB818D109bBz8E" TargetMode="External"/><Relationship Id="rId65" Type="http://schemas.openxmlformats.org/officeDocument/2006/relationships/hyperlink" Target="consultantplus://offline/ref=A8059EA585CFAA2F6AB8E4DCC44505AD0C46F7A53AF65046E7585DD8FD43D41830F03AFEB818DB0FbBz2E" TargetMode="External"/><Relationship Id="rId73" Type="http://schemas.openxmlformats.org/officeDocument/2006/relationships/hyperlink" Target="consultantplus://offline/ref=A8059EA585CFAA2F6AB8E4DCC44505AD0C46F7A73AF75046E7585DD8FD43D41830F03AFEB818D90FbBzBE" TargetMode="External"/><Relationship Id="rId78" Type="http://schemas.openxmlformats.org/officeDocument/2006/relationships/hyperlink" Target="consultantplus://offline/ref=A8059EA585CFAA2F6AB8E4DCC44505AD0C46F7A137FB5046E7585DD8FDb4z3E" TargetMode="External"/><Relationship Id="rId81" Type="http://schemas.openxmlformats.org/officeDocument/2006/relationships/hyperlink" Target="consultantplus://offline/ref=A8059EA585CFAA2F6AB8E4DCC44505AD0C47F5A538F75046E7585DD8FD43D41830F03AFEB818D908bBz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135</Pages>
  <Words>33218</Words>
  <Characters>189343</Characters>
  <Application>Microsoft Office Word</Application>
  <DocSecurity>0</DocSecurity>
  <Lines>1577</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2015-03-30T04:51:00Z</dcterms:created>
  <dcterms:modified xsi:type="dcterms:W3CDTF">2015-03-30T04:52:00Z</dcterms:modified>
</cp:coreProperties>
</file>